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19BB" w14:textId="7E2E5D11" w:rsidR="00396EED" w:rsidRDefault="00396EED" w:rsidP="006E7F57">
      <w:pPr>
        <w:pStyle w:val="Heading"/>
        <w:ind w:right="-257"/>
        <w:rPr>
          <w:rFonts w:ascii="Calibri" w:eastAsia="Calibri" w:hAnsi="Calibri" w:cs="Calibri"/>
          <w:color w:val="FF6600"/>
          <w:sz w:val="28"/>
          <w:szCs w:val="28"/>
        </w:rPr>
      </w:pPr>
      <w:r w:rsidRPr="00FA7BF9">
        <w:rPr>
          <w:rFonts w:ascii="Calibri" w:eastAsia="Calibri" w:hAnsi="Calibri" w:cs="Calibri"/>
          <w:noProof/>
          <w:color w:val="FF6600"/>
          <w:sz w:val="28"/>
          <w:szCs w:val="28"/>
        </w:rPr>
        <w:drawing>
          <wp:anchor distT="0" distB="0" distL="114300" distR="114300" simplePos="0" relativeHeight="251658240" behindDoc="0" locked="0" layoutInCell="1" allowOverlap="1" wp14:anchorId="3FE4EE6F" wp14:editId="5235CBE7">
            <wp:simplePos x="0" y="0"/>
            <wp:positionH relativeFrom="margin">
              <wp:posOffset>2370284</wp:posOffset>
            </wp:positionH>
            <wp:positionV relativeFrom="margin">
              <wp:posOffset>-278813</wp:posOffset>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14:paraId="739E4AFC" w14:textId="77777777" w:rsidR="00396EED" w:rsidRPr="004A14A7" w:rsidRDefault="00396EED" w:rsidP="006E7F57">
      <w:pPr>
        <w:pStyle w:val="Heading"/>
        <w:jc w:val="center"/>
        <w:rPr>
          <w:rFonts w:ascii="Calibri" w:eastAsia="Calibri" w:hAnsi="Calibri" w:cs="Calibri"/>
          <w:color w:val="FF9900"/>
          <w:sz w:val="28"/>
          <w:szCs w:val="28"/>
        </w:rPr>
      </w:pPr>
      <w:r w:rsidRPr="004A14A7">
        <w:rPr>
          <w:rFonts w:ascii="Calibri" w:eastAsia="Calibri" w:hAnsi="Calibri" w:cs="Calibri"/>
          <w:color w:val="FF9900"/>
          <w:sz w:val="28"/>
          <w:szCs w:val="28"/>
        </w:rPr>
        <w:t>JOB DESCRIPTION</w:t>
      </w:r>
    </w:p>
    <w:p w14:paraId="1AAF8D53" w14:textId="77777777" w:rsidR="00396EED" w:rsidRDefault="00396EED" w:rsidP="006E7F57">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eastAsia="Calibri" w:hAnsi="Calibri" w:cs="Calibri"/>
          <w:color w:val="000000" w:themeColor="text1"/>
          <w:sz w:val="22"/>
          <w:szCs w:val="22"/>
        </w:rPr>
      </w:pPr>
    </w:p>
    <w:p w14:paraId="5BCD72A8" w14:textId="12F850BE" w:rsidR="00396EED" w:rsidRPr="00451A47" w:rsidRDefault="795F1B4D" w:rsidP="006E7F57">
      <w:pPr>
        <w:pStyle w:val="GaramondBody"/>
        <w:rPr>
          <w:rFonts w:ascii="Calibri" w:eastAsia="Calibri" w:hAnsi="Calibri" w:cs="Calibri"/>
          <w:color w:val="auto"/>
          <w:sz w:val="22"/>
          <w:szCs w:val="22"/>
        </w:rPr>
      </w:pPr>
      <w:r w:rsidRPr="5689A76F">
        <w:rPr>
          <w:rFonts w:ascii="Calibri" w:eastAsia="Calibri" w:hAnsi="Calibri" w:cs="Calibri"/>
          <w:color w:val="auto"/>
          <w:sz w:val="22"/>
          <w:szCs w:val="22"/>
        </w:rPr>
        <w:t xml:space="preserve">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w:t>
      </w:r>
      <w:proofErr w:type="gramStart"/>
      <w:r w:rsidRPr="5689A76F">
        <w:rPr>
          <w:rFonts w:ascii="Calibri" w:eastAsia="Calibri" w:hAnsi="Calibri" w:cs="Calibri"/>
          <w:color w:val="auto"/>
          <w:sz w:val="22"/>
          <w:szCs w:val="22"/>
        </w:rPr>
        <w:t>in order to</w:t>
      </w:r>
      <w:proofErr w:type="gramEnd"/>
      <w:r w:rsidRPr="5689A76F">
        <w:rPr>
          <w:rFonts w:ascii="Calibri" w:eastAsia="Calibri" w:hAnsi="Calibri" w:cs="Calibri"/>
          <w:color w:val="auto"/>
          <w:sz w:val="22"/>
          <w:szCs w:val="22"/>
        </w:rPr>
        <w:t xml:space="preserve"> benefit the efficient operation of the business.</w:t>
      </w:r>
    </w:p>
    <w:p w14:paraId="73B47823" w14:textId="77777777" w:rsidR="00396EED" w:rsidRPr="004A14A7" w:rsidRDefault="00396EED" w:rsidP="006E7F57">
      <w:pPr>
        <w:tabs>
          <w:tab w:val="left" w:pos="3080"/>
        </w:tabs>
        <w:spacing w:after="0" w:line="240" w:lineRule="auto"/>
        <w:jc w:val="both"/>
        <w:rPr>
          <w:rFonts w:ascii="Calibri" w:eastAsia="Calibri" w:hAnsi="Calibri" w:cs="Calibri"/>
          <w:color w:val="FF9900"/>
          <w:sz w:val="22"/>
          <w:szCs w:val="22"/>
        </w:rPr>
      </w:pPr>
      <w:r w:rsidRPr="004A14A7">
        <w:rPr>
          <w:rFonts w:ascii="Calibri" w:eastAsia="Calibri" w:hAnsi="Calibri" w:cs="Calibri"/>
          <w:noProof/>
          <w:color w:val="FF9900"/>
          <w:sz w:val="22"/>
          <w:szCs w:val="22"/>
        </w:rPr>
        <mc:AlternateContent>
          <mc:Choice Requires="wps">
            <w:drawing>
              <wp:anchor distT="0" distB="0" distL="114300" distR="114300" simplePos="0" relativeHeight="251658241" behindDoc="0" locked="0" layoutInCell="1" allowOverlap="1" wp14:anchorId="14A91250" wp14:editId="35304B79">
                <wp:simplePos x="0" y="0"/>
                <wp:positionH relativeFrom="column">
                  <wp:posOffset>20320</wp:posOffset>
                </wp:positionH>
                <wp:positionV relativeFrom="paragraph">
                  <wp:posOffset>153670</wp:posOffset>
                </wp:positionV>
                <wp:extent cx="5933440" cy="25400"/>
                <wp:effectExtent l="0" t="0" r="29210" b="31750"/>
                <wp:wrapNone/>
                <wp:docPr id="246379569" name="Straight Connector 2"/>
                <wp:cNvGraphicFramePr/>
                <a:graphic xmlns:a="http://schemas.openxmlformats.org/drawingml/2006/main">
                  <a:graphicData uri="http://schemas.microsoft.com/office/word/2010/wordprocessingShape">
                    <wps:wsp>
                      <wps:cNvCnPr/>
                      <wps:spPr>
                        <a:xfrm flipV="1">
                          <a:off x="0" y="0"/>
                          <a:ext cx="5933440" cy="2540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2"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f60" strokeweight="1pt" from="1.6pt,12.1pt" to="468.8pt,14.1pt" w14:anchorId="7E3941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NsxgEAAOMDAAAOAAAAZHJzL2Uyb0RvYy54bWysU01vEzEQvSPxHyzfyW62aQSrbHpoFS4I&#10;KijcHe84a8lfsk02+feMZ9NtBYhKFZeRP+a9mfc83tycrGFHiEl71/HlouYMnPS9doeOf3/YvXvP&#10;WcrC9cJ4Bx0/Q+I327dvNmNoofGDNz1EhiQutWPo+JBzaKsqyQGsSAsfwOGl8tGKjNt4qPooRmS3&#10;pmrqel2NPvYhegkp4enddMm3xK8UyPxFqQSZmY5jb5lipLgvsdpuRHuIIgxaXtoQr+jCCu2w6Ex1&#10;J7JgP6P+g8pqGX3yKi+kt5VXSksgDahmWf+m5tsgApAWNCeF2ab0/2jl5+Otu49owxhSm8J9LCpO&#10;KlqmjA4/8E1JF3bKTmTbebYNTplJPLz+cHW1WqG7Eu+a61VNtlYTTaELMeWP4C0ri44b7Yoq0Yrj&#10;p5SxNKY+ppRj40pM3uh+p42hTTzsb01kR4HvuNut13ONZ2lIU6DVkxJa5bOBifYrKKZ77Lih8jRk&#10;MNMKKcHlpowEMWF2gSlsYQbWLwMv+QUKNIAzeHLyn1VnBFX2Ls9gq52Pf6ueT8tLy2rKf3Rg0l0s&#10;2Pv+TG9M1uAkkcLL1JdRfb4n+NPf3P4CAAD//wMAUEsDBBQABgAIAAAAIQByjmgA3gAAAAcBAAAP&#10;AAAAZHJzL2Rvd25yZXYueG1sTI7BTsMwEETvSPyDtZW4UacpCk2IU7VIRQiJA6Hc3XibRI3XIXbT&#10;9O9ZTnAa7cxo9uXryXZixMG3jhQs5hEIpMqZlmoF+8/d/QqED5qM7hyhgit6WBe3N7nOjLvQB45l&#10;qAWPkM+0giaEPpPSVw1a7eeuR+Ls6AarA59DLc2gLzxuOxlHUSKtbok/NLrH5warU3m2Cqb3TbpI&#10;j9dt8t2/vr2U2696P+6UuptNmycQAafwV4ZffEaHgpkO7kzGi07BMuaigviBleN0+ZiAOLCxikEW&#10;ufzPX/wAAAD//wMAUEsBAi0AFAAGAAgAAAAhALaDOJL+AAAA4QEAABMAAAAAAAAAAAAAAAAAAAAA&#10;AFtDb250ZW50X1R5cGVzXS54bWxQSwECLQAUAAYACAAAACEAOP0h/9YAAACUAQAACwAAAAAAAAAA&#10;AAAAAAAvAQAAX3JlbHMvLnJlbHNQSwECLQAUAAYACAAAACEAo02DbMYBAADjAwAADgAAAAAAAAAA&#10;AAAAAAAuAgAAZHJzL2Uyb0RvYy54bWxQSwECLQAUAAYACAAAACEAco5oAN4AAAAHAQAADwAAAAAA&#10;AAAAAAAAAAAgBAAAZHJzL2Rvd25yZXYueG1sUEsFBgAAAAAEAAQA8wAAACsFAAAAAA==&#10;">
                <v:stroke joinstyle="miter"/>
              </v:line>
            </w:pict>
          </mc:Fallback>
        </mc:AlternateContent>
      </w:r>
    </w:p>
    <w:p w14:paraId="6D71C023" w14:textId="77777777" w:rsidR="00396EED" w:rsidRPr="00891D29" w:rsidRDefault="00396EED" w:rsidP="006E7F57">
      <w:pPr>
        <w:tabs>
          <w:tab w:val="left" w:pos="3080"/>
        </w:tabs>
        <w:spacing w:after="0" w:line="240" w:lineRule="auto"/>
        <w:jc w:val="both"/>
        <w:rPr>
          <w:rFonts w:ascii="Calibri" w:eastAsia="Calibri" w:hAnsi="Calibri" w:cs="Calibri"/>
          <w:sz w:val="22"/>
          <w:szCs w:val="22"/>
        </w:rPr>
      </w:pPr>
    </w:p>
    <w:p w14:paraId="39004580" w14:textId="52EB01F5" w:rsidR="00BB4589" w:rsidRDefault="2DB344A8" w:rsidP="006E7F57">
      <w:pPr>
        <w:pStyle w:val="SubHeading"/>
        <w:spacing w:line="240" w:lineRule="auto"/>
        <w:rPr>
          <w:rFonts w:ascii="Calibri" w:eastAsia="Calibri" w:hAnsi="Calibri" w:cs="Calibri"/>
          <w:color w:val="auto"/>
          <w:sz w:val="22"/>
          <w:szCs w:val="22"/>
        </w:rPr>
      </w:pPr>
      <w:r w:rsidRPr="5689A76F">
        <w:rPr>
          <w:rFonts w:ascii="Calibri" w:eastAsia="Calibri" w:hAnsi="Calibri" w:cs="Calibri"/>
          <w:color w:val="auto"/>
          <w:sz w:val="22"/>
          <w:szCs w:val="22"/>
        </w:rPr>
        <w:t xml:space="preserve">JOB TITLE: </w:t>
      </w:r>
      <w:r w:rsidR="2AC4459A" w:rsidRPr="5689A76F">
        <w:rPr>
          <w:rFonts w:ascii="Calibri" w:eastAsia="Calibri" w:hAnsi="Calibri" w:cs="Calibri"/>
          <w:color w:val="auto"/>
          <w:sz w:val="22"/>
          <w:szCs w:val="22"/>
        </w:rPr>
        <w:t xml:space="preserve"> </w:t>
      </w:r>
      <w:r w:rsidR="2AC4459A" w:rsidRPr="5689A76F">
        <w:rPr>
          <w:rFonts w:ascii="Calibri" w:eastAsia="Calibri" w:hAnsi="Calibri" w:cs="Calibri"/>
          <w:b w:val="0"/>
          <w:bCs w:val="0"/>
          <w:color w:val="auto"/>
          <w:sz w:val="22"/>
          <w:szCs w:val="22"/>
        </w:rPr>
        <w:t>Making Justice Work Housing Advisor</w:t>
      </w:r>
    </w:p>
    <w:p w14:paraId="1FCC0133" w14:textId="375C0488" w:rsidR="00BB4589" w:rsidRDefault="2DB344A8" w:rsidP="006E7F57">
      <w:pPr>
        <w:pStyle w:val="SubHeading"/>
        <w:spacing w:line="240" w:lineRule="auto"/>
        <w:rPr>
          <w:color w:val="auto"/>
        </w:rPr>
      </w:pPr>
      <w:r w:rsidRPr="5689A76F">
        <w:rPr>
          <w:rFonts w:ascii="Calibri" w:eastAsia="Calibri" w:hAnsi="Calibri" w:cs="Calibri"/>
          <w:color w:val="auto"/>
          <w:sz w:val="22"/>
          <w:szCs w:val="22"/>
        </w:rPr>
        <w:t>SALARY:</w:t>
      </w:r>
      <w:r w:rsidR="5619B959" w:rsidRPr="5689A76F">
        <w:rPr>
          <w:rFonts w:ascii="Calibri" w:eastAsia="Calibri" w:hAnsi="Calibri" w:cs="Calibri"/>
          <w:color w:val="auto"/>
          <w:sz w:val="22"/>
          <w:szCs w:val="22"/>
        </w:rPr>
        <w:t xml:space="preserve"> </w:t>
      </w:r>
      <w:r w:rsidR="5619B959" w:rsidRPr="5689A76F">
        <w:rPr>
          <w:rFonts w:ascii="Calibri" w:eastAsia="Calibri" w:hAnsi="Calibri" w:cs="Calibri"/>
          <w:b w:val="0"/>
          <w:bCs w:val="0"/>
          <w:color w:val="auto"/>
          <w:sz w:val="22"/>
          <w:szCs w:val="22"/>
        </w:rPr>
        <w:t>£</w:t>
      </w:r>
      <w:r w:rsidR="00652EC5">
        <w:rPr>
          <w:rFonts w:ascii="Calibri" w:eastAsia="Calibri" w:hAnsi="Calibri" w:cs="Calibri"/>
          <w:b w:val="0"/>
          <w:bCs w:val="0"/>
          <w:color w:val="auto"/>
          <w:sz w:val="22"/>
          <w:szCs w:val="22"/>
        </w:rPr>
        <w:t>31,412</w:t>
      </w:r>
    </w:p>
    <w:p w14:paraId="25599E7A" w14:textId="758B7D4D" w:rsidR="00BB4589" w:rsidRPr="00396EED" w:rsidRDefault="00BB4589" w:rsidP="006E7F57">
      <w:pPr>
        <w:spacing w:after="0" w:line="240" w:lineRule="auto"/>
        <w:jc w:val="both"/>
        <w:rPr>
          <w:rFonts w:ascii="Calibri" w:eastAsia="Calibri" w:hAnsi="Calibri" w:cs="Calibri"/>
          <w:sz w:val="22"/>
          <w:szCs w:val="22"/>
        </w:rPr>
      </w:pPr>
    </w:p>
    <w:p w14:paraId="7D5454FE" w14:textId="33F502A9" w:rsidR="00BB4589" w:rsidRDefault="456449B0" w:rsidP="006E7F57">
      <w:pPr>
        <w:pStyle w:val="GaramondBody"/>
        <w:rPr>
          <w:rFonts w:ascii="Calibri" w:eastAsia="Calibri" w:hAnsi="Calibri" w:cs="Calibri"/>
          <w:b/>
          <w:bCs/>
          <w:color w:val="auto"/>
          <w:sz w:val="22"/>
          <w:szCs w:val="22"/>
        </w:rPr>
      </w:pPr>
      <w:r w:rsidRPr="7F4923B0">
        <w:rPr>
          <w:rStyle w:val="SubHeadingChar"/>
          <w:rFonts w:ascii="Calibri" w:eastAsia="Calibri" w:hAnsi="Calibri" w:cs="Calibri"/>
          <w:color w:val="auto"/>
          <w:sz w:val="22"/>
          <w:szCs w:val="22"/>
        </w:rPr>
        <w:t>MAIN PURPOSE OF THE JOB:</w:t>
      </w:r>
      <w:r w:rsidRPr="7F4923B0">
        <w:rPr>
          <w:rFonts w:ascii="Calibri" w:eastAsia="Calibri" w:hAnsi="Calibri" w:cs="Calibri"/>
          <w:b/>
          <w:bCs/>
          <w:color w:val="auto"/>
          <w:sz w:val="22"/>
          <w:szCs w:val="22"/>
        </w:rPr>
        <w:t xml:space="preserve"> </w:t>
      </w:r>
    </w:p>
    <w:p w14:paraId="083E5E28" w14:textId="77F32904" w:rsidR="00BB4589" w:rsidRDefault="6DE0A1FB" w:rsidP="006E7F57">
      <w:pPr>
        <w:spacing w:after="0" w:line="240" w:lineRule="auto"/>
        <w:rPr>
          <w:rStyle w:val="normaltextrun"/>
          <w:rFonts w:ascii="Calibri" w:eastAsia="Calibri" w:hAnsi="Calibri" w:cs="Calibri"/>
        </w:rPr>
      </w:pPr>
      <w:r w:rsidRPr="1047178B">
        <w:rPr>
          <w:rStyle w:val="normaltextrun"/>
          <w:rFonts w:ascii="Calibri" w:eastAsia="Calibri" w:hAnsi="Calibri" w:cs="Calibri"/>
        </w:rPr>
        <w:t xml:space="preserve">The </w:t>
      </w:r>
      <w:r w:rsidR="00652EC5">
        <w:rPr>
          <w:rStyle w:val="normaltextrun"/>
          <w:rFonts w:ascii="Calibri" w:eastAsia="Calibri" w:hAnsi="Calibri" w:cs="Calibri"/>
        </w:rPr>
        <w:t>M</w:t>
      </w:r>
      <w:r w:rsidR="00AA222F">
        <w:rPr>
          <w:rStyle w:val="normaltextrun"/>
          <w:rFonts w:ascii="Calibri" w:eastAsia="Calibri" w:hAnsi="Calibri" w:cs="Calibri"/>
        </w:rPr>
        <w:t>aking Justice Work Project (MJW)</w:t>
      </w:r>
      <w:r w:rsidR="00E378EB">
        <w:rPr>
          <w:rStyle w:val="normaltextrun"/>
          <w:rFonts w:ascii="Calibri" w:eastAsia="Calibri" w:hAnsi="Calibri" w:cs="Calibri"/>
        </w:rPr>
        <w:t xml:space="preserve"> is a partnership between Frontline Fife, Fife Law Centre and Citizens Advice &amp; Rights Fife. The MJW </w:t>
      </w:r>
      <w:r w:rsidR="00652EC5">
        <w:rPr>
          <w:rStyle w:val="normaltextrun"/>
          <w:rFonts w:ascii="Calibri" w:eastAsia="Calibri" w:hAnsi="Calibri" w:cs="Calibri"/>
        </w:rPr>
        <w:t>Housing Advisor will work collaboratively with project par</w:t>
      </w:r>
      <w:r w:rsidR="002D6262">
        <w:rPr>
          <w:rStyle w:val="normaltextrun"/>
          <w:rFonts w:ascii="Calibri" w:eastAsia="Calibri" w:hAnsi="Calibri" w:cs="Calibri"/>
        </w:rPr>
        <w:t xml:space="preserve">tners </w:t>
      </w:r>
      <w:r w:rsidR="00E378EB">
        <w:rPr>
          <w:rStyle w:val="normaltextrun"/>
          <w:rFonts w:ascii="Calibri" w:eastAsia="Calibri" w:hAnsi="Calibri" w:cs="Calibri"/>
        </w:rPr>
        <w:t xml:space="preserve">to </w:t>
      </w:r>
      <w:r w:rsidR="003C5039">
        <w:rPr>
          <w:rStyle w:val="normaltextrun"/>
          <w:rFonts w:ascii="Calibri" w:eastAsia="Calibri" w:hAnsi="Calibri" w:cs="Calibri"/>
        </w:rPr>
        <w:t>offer</w:t>
      </w:r>
      <w:r w:rsidR="002D6262">
        <w:rPr>
          <w:rStyle w:val="normaltextrun"/>
          <w:rFonts w:ascii="Calibri" w:eastAsia="Calibri" w:hAnsi="Calibri" w:cs="Calibri"/>
        </w:rPr>
        <w:t xml:space="preserve"> </w:t>
      </w:r>
      <w:r w:rsidR="0090106A">
        <w:rPr>
          <w:rStyle w:val="normaltextrun"/>
          <w:rFonts w:ascii="Calibri" w:eastAsia="Calibri" w:hAnsi="Calibri" w:cs="Calibri"/>
        </w:rPr>
        <w:t xml:space="preserve">advice and support to people facing eviction due to rent arrears </w:t>
      </w:r>
      <w:r w:rsidR="00276AE9">
        <w:rPr>
          <w:rStyle w:val="normaltextrun"/>
          <w:rFonts w:ascii="Calibri" w:eastAsia="Calibri" w:hAnsi="Calibri" w:cs="Calibri"/>
        </w:rPr>
        <w:t xml:space="preserve">and other related housing issues and </w:t>
      </w:r>
      <w:r w:rsidR="009512A9">
        <w:rPr>
          <w:rStyle w:val="normaltextrun"/>
          <w:rFonts w:ascii="Calibri" w:eastAsia="Calibri" w:hAnsi="Calibri" w:cs="Calibri"/>
        </w:rPr>
        <w:t xml:space="preserve">through the </w:t>
      </w:r>
      <w:r w:rsidR="00046384">
        <w:rPr>
          <w:rStyle w:val="normaltextrun"/>
          <w:rFonts w:ascii="Calibri" w:eastAsia="Calibri" w:hAnsi="Calibri" w:cs="Calibri"/>
        </w:rPr>
        <w:t>provi</w:t>
      </w:r>
      <w:r w:rsidR="009512A9">
        <w:rPr>
          <w:rStyle w:val="normaltextrun"/>
          <w:rFonts w:ascii="Calibri" w:eastAsia="Calibri" w:hAnsi="Calibri" w:cs="Calibri"/>
        </w:rPr>
        <w:t>sion of</w:t>
      </w:r>
      <w:r w:rsidR="00046384">
        <w:rPr>
          <w:rStyle w:val="normaltextrun"/>
          <w:rFonts w:ascii="Calibri" w:eastAsia="Calibri" w:hAnsi="Calibri" w:cs="Calibri"/>
        </w:rPr>
        <w:t xml:space="preserve"> </w:t>
      </w:r>
      <w:r w:rsidR="002D6262">
        <w:rPr>
          <w:rStyle w:val="normaltextrun"/>
          <w:rFonts w:ascii="Calibri" w:eastAsia="Calibri" w:hAnsi="Calibri" w:cs="Calibri"/>
        </w:rPr>
        <w:t>lay representation at Heritable Court and First Tier Tribunals</w:t>
      </w:r>
      <w:r w:rsidR="00046384">
        <w:rPr>
          <w:rStyle w:val="normaltextrun"/>
          <w:rFonts w:ascii="Calibri" w:eastAsia="Calibri" w:hAnsi="Calibri" w:cs="Calibri"/>
        </w:rPr>
        <w:t>.</w:t>
      </w:r>
      <w:r w:rsidR="00E15526">
        <w:rPr>
          <w:rStyle w:val="normaltextrun"/>
          <w:rFonts w:ascii="Calibri" w:eastAsia="Calibri" w:hAnsi="Calibri" w:cs="Calibri"/>
        </w:rPr>
        <w:t xml:space="preserve"> </w:t>
      </w:r>
      <w:r w:rsidR="00B55E80">
        <w:rPr>
          <w:rStyle w:val="normaltextrun"/>
          <w:rFonts w:ascii="Calibri" w:eastAsia="Calibri" w:hAnsi="Calibri" w:cs="Calibri"/>
        </w:rPr>
        <w:t>Th</w:t>
      </w:r>
      <w:r w:rsidR="00BD561F">
        <w:rPr>
          <w:rStyle w:val="normaltextrun"/>
          <w:rFonts w:ascii="Calibri" w:eastAsia="Calibri" w:hAnsi="Calibri" w:cs="Calibri"/>
        </w:rPr>
        <w:t xml:space="preserve">is work </w:t>
      </w:r>
      <w:r w:rsidR="0005140E">
        <w:rPr>
          <w:rStyle w:val="normaltextrun"/>
          <w:rFonts w:ascii="Calibri" w:eastAsia="Calibri" w:hAnsi="Calibri" w:cs="Calibri"/>
        </w:rPr>
        <w:t>is delivered under the Scottish National Standards for Information and Advice Providers (SNSIAP)</w:t>
      </w:r>
      <w:r w:rsidR="00635CAF">
        <w:rPr>
          <w:rStyle w:val="normaltextrun"/>
          <w:rFonts w:ascii="Calibri" w:eastAsia="Calibri" w:hAnsi="Calibri" w:cs="Calibri"/>
        </w:rPr>
        <w:t xml:space="preserve"> and is funded by the Scottish Legal Aid Board.</w:t>
      </w:r>
    </w:p>
    <w:p w14:paraId="4CEE71FA" w14:textId="77777777" w:rsidR="00046384" w:rsidRDefault="00046384" w:rsidP="006E7F57">
      <w:pPr>
        <w:spacing w:after="0" w:line="240" w:lineRule="auto"/>
        <w:rPr>
          <w:rFonts w:ascii="Calibri" w:eastAsia="Calibri" w:hAnsi="Calibri" w:cs="Calibri"/>
          <w:color w:val="000000" w:themeColor="text1"/>
          <w:sz w:val="22"/>
          <w:szCs w:val="22"/>
        </w:rPr>
      </w:pPr>
    </w:p>
    <w:p w14:paraId="714C5BEB" w14:textId="26673ECE" w:rsidR="00BB4589" w:rsidRDefault="5E4A84FD" w:rsidP="006E7F57">
      <w:pPr>
        <w:spacing w:after="0" w:line="240" w:lineRule="auto"/>
        <w:jc w:val="both"/>
        <w:rPr>
          <w:rFonts w:ascii="Calibri" w:eastAsia="Calibri" w:hAnsi="Calibri" w:cs="Calibri"/>
          <w:sz w:val="22"/>
          <w:szCs w:val="22"/>
        </w:rPr>
      </w:pPr>
      <w:r w:rsidRPr="7F4923B0">
        <w:rPr>
          <w:rStyle w:val="SubHeadingChar"/>
          <w:rFonts w:ascii="Calibri" w:eastAsia="Calibri" w:hAnsi="Calibri" w:cs="Calibri"/>
          <w:color w:val="auto"/>
          <w:sz w:val="22"/>
          <w:szCs w:val="22"/>
        </w:rPr>
        <w:t>WHO THEY ARE RESPONSIBLE TO:</w:t>
      </w:r>
      <w:r w:rsidRPr="7F4923B0">
        <w:rPr>
          <w:rFonts w:ascii="Calibri" w:eastAsia="Calibri" w:hAnsi="Calibri" w:cs="Calibri"/>
          <w:b/>
          <w:bCs/>
          <w:sz w:val="22"/>
          <w:szCs w:val="22"/>
        </w:rPr>
        <w:t xml:space="preserve"> </w:t>
      </w:r>
      <w:r w:rsidR="00A97A12">
        <w:rPr>
          <w:rFonts w:ascii="Calibri" w:eastAsia="Calibri" w:hAnsi="Calibri" w:cs="Calibri"/>
          <w:sz w:val="22"/>
          <w:szCs w:val="22"/>
        </w:rPr>
        <w:t>Manager for Housing Advice &amp; Advocacy</w:t>
      </w:r>
      <w:r w:rsidR="00635CAF">
        <w:rPr>
          <w:rFonts w:ascii="Calibri" w:eastAsia="Calibri" w:hAnsi="Calibri" w:cs="Calibri"/>
          <w:sz w:val="22"/>
          <w:szCs w:val="22"/>
        </w:rPr>
        <w:t xml:space="preserve"> </w:t>
      </w:r>
    </w:p>
    <w:p w14:paraId="67BA8A74" w14:textId="45C2D5C5" w:rsidR="00BB4589" w:rsidRDefault="00BB4589" w:rsidP="006E7F57">
      <w:pPr>
        <w:spacing w:after="0" w:line="240" w:lineRule="auto"/>
        <w:jc w:val="both"/>
        <w:rPr>
          <w:rFonts w:ascii="Calibri" w:eastAsia="Calibri" w:hAnsi="Calibri" w:cs="Calibri"/>
          <w:sz w:val="22"/>
          <w:szCs w:val="22"/>
        </w:rPr>
      </w:pPr>
    </w:p>
    <w:p w14:paraId="3FCE9725" w14:textId="137081E4" w:rsidR="00BB4589" w:rsidRDefault="456449B0" w:rsidP="006E7F57">
      <w:pPr>
        <w:pStyle w:val="SubHeading"/>
        <w:spacing w:line="240" w:lineRule="auto"/>
        <w:rPr>
          <w:rFonts w:ascii="Calibri" w:eastAsia="Calibri" w:hAnsi="Calibri" w:cs="Calibri"/>
          <w:color w:val="auto"/>
          <w:sz w:val="22"/>
          <w:szCs w:val="22"/>
        </w:rPr>
      </w:pPr>
      <w:r w:rsidRPr="7F4923B0">
        <w:rPr>
          <w:rFonts w:ascii="Calibri" w:eastAsia="Calibri" w:hAnsi="Calibri" w:cs="Calibri"/>
          <w:color w:val="auto"/>
          <w:sz w:val="22"/>
          <w:szCs w:val="22"/>
        </w:rPr>
        <w:t xml:space="preserve">MAIN TASKS OF THE JOB: </w:t>
      </w:r>
    </w:p>
    <w:p w14:paraId="2E748A87" w14:textId="523AD9E6" w:rsidR="0076684B" w:rsidRP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Undertake person-</w:t>
      </w:r>
      <w:proofErr w:type="spellStart"/>
      <w:r w:rsidRPr="0076684B">
        <w:rPr>
          <w:rFonts w:ascii="Calibri" w:eastAsia="Calibri" w:hAnsi="Calibri" w:cs="Calibri"/>
          <w:sz w:val="22"/>
          <w:szCs w:val="22"/>
          <w:lang w:val="en-US"/>
        </w:rPr>
        <w:t>centred</w:t>
      </w:r>
      <w:proofErr w:type="spellEnd"/>
      <w:r w:rsidRPr="0076684B">
        <w:rPr>
          <w:rFonts w:ascii="Calibri" w:eastAsia="Calibri" w:hAnsi="Calibri" w:cs="Calibri"/>
          <w:sz w:val="22"/>
          <w:szCs w:val="22"/>
          <w:lang w:val="en-US"/>
        </w:rPr>
        <w:t xml:space="preserve"> interviews to identify all relevant issues and needs based upon sound evidence.</w:t>
      </w:r>
    </w:p>
    <w:p w14:paraId="47F317A3" w14:textId="5F836D0D" w:rsidR="0076684B" w:rsidRP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Assist individuals by giving them practical advice and information on options/courses of action</w:t>
      </w:r>
      <w:r>
        <w:rPr>
          <w:rFonts w:ascii="Calibri" w:eastAsia="Calibri" w:hAnsi="Calibri" w:cs="Calibri"/>
          <w:sz w:val="22"/>
          <w:szCs w:val="22"/>
          <w:lang w:val="en-US"/>
        </w:rPr>
        <w:t>.</w:t>
      </w:r>
    </w:p>
    <w:p w14:paraId="53DEA3B4" w14:textId="4FFB6F01" w:rsidR="0076684B" w:rsidRP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Negotiate with third parties on behalf of the clients and refer them on to other agencies to address their wider needs.</w:t>
      </w:r>
    </w:p>
    <w:p w14:paraId="1F3B01EA" w14:textId="7BDE46B0" w:rsidR="0076684B" w:rsidRP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Provide Lay Representation in Heritable Court/Private Rented Sector First Tier Tribunals.</w:t>
      </w:r>
    </w:p>
    <w:p w14:paraId="6A3A3A55" w14:textId="62AE3109" w:rsidR="0076684B" w:rsidRP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Maintain accurate records and performance data to evidence client outcomes and compliance requirements.</w:t>
      </w:r>
    </w:p>
    <w:p w14:paraId="56DCC03F" w14:textId="4F9C09A0" w:rsidR="0076684B" w:rsidRDefault="0076684B"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Keep up to date with housing and homelessness policy changes and internal practices which directly impact service delivery and SNSIAP standards.</w:t>
      </w:r>
    </w:p>
    <w:p w14:paraId="70983A2A" w14:textId="77777777" w:rsidR="009417BA" w:rsidRPr="0076684B" w:rsidRDefault="009417BA" w:rsidP="006E7F57">
      <w:pPr>
        <w:pStyle w:val="ListParagraph"/>
        <w:numPr>
          <w:ilvl w:val="0"/>
          <w:numId w:val="22"/>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Participate in service reviews and reflective practice.</w:t>
      </w:r>
    </w:p>
    <w:p w14:paraId="098E669F" w14:textId="43E5D346" w:rsidR="008C7F01" w:rsidRPr="008C7F01" w:rsidRDefault="008C7F01" w:rsidP="006E7F57">
      <w:pPr>
        <w:pStyle w:val="ListParagraph"/>
        <w:numPr>
          <w:ilvl w:val="0"/>
          <w:numId w:val="22"/>
        </w:numPr>
        <w:spacing w:after="0" w:line="240" w:lineRule="auto"/>
        <w:ind w:right="165"/>
        <w:jc w:val="both"/>
        <w:rPr>
          <w:rFonts w:ascii="Calibri" w:eastAsia="Calibri" w:hAnsi="Calibri" w:cs="Calibri"/>
          <w:sz w:val="22"/>
          <w:szCs w:val="22"/>
        </w:rPr>
      </w:pPr>
      <w:r w:rsidRPr="008C7F01">
        <w:rPr>
          <w:rFonts w:ascii="Calibri" w:eastAsia="Calibri" w:hAnsi="Calibri" w:cs="Calibri"/>
          <w:sz w:val="22"/>
          <w:szCs w:val="22"/>
          <w:lang w:val="en-US"/>
        </w:rPr>
        <w:t>Foster cross team and interagency working.</w:t>
      </w:r>
    </w:p>
    <w:p w14:paraId="46E86BEE" w14:textId="40D55D36" w:rsidR="006442F1" w:rsidRDefault="006442F1" w:rsidP="006E7F57">
      <w:pPr>
        <w:spacing w:after="0" w:line="240" w:lineRule="auto"/>
        <w:rPr>
          <w:rStyle w:val="normaltextrun"/>
          <w:rFonts w:ascii="Calibri" w:eastAsia="Calibri" w:hAnsi="Calibri" w:cs="Calibri"/>
          <w:b/>
          <w:bCs/>
          <w:lang w:val="en-US"/>
        </w:rPr>
      </w:pPr>
    </w:p>
    <w:p w14:paraId="0EF8B90A" w14:textId="4B693C34" w:rsidR="00BB4589" w:rsidRDefault="1D8615E1" w:rsidP="006E7F57">
      <w:pPr>
        <w:spacing w:after="0" w:line="240" w:lineRule="auto"/>
        <w:ind w:right="165"/>
        <w:jc w:val="both"/>
        <w:rPr>
          <w:rStyle w:val="normaltextrun"/>
          <w:rFonts w:ascii="Calibri" w:eastAsia="Calibri" w:hAnsi="Calibri" w:cs="Calibri"/>
          <w:b/>
          <w:bCs/>
          <w:lang w:val="en-US"/>
        </w:rPr>
      </w:pPr>
      <w:r w:rsidRPr="7F4923B0">
        <w:rPr>
          <w:rStyle w:val="normaltextrun"/>
          <w:rFonts w:ascii="Calibri" w:eastAsia="Calibri" w:hAnsi="Calibri" w:cs="Calibri"/>
          <w:b/>
          <w:bCs/>
          <w:lang w:val="en-US"/>
        </w:rPr>
        <w:t>C</w:t>
      </w:r>
      <w:r w:rsidR="69861FF9" w:rsidRPr="7F4923B0">
        <w:rPr>
          <w:rStyle w:val="normaltextrun"/>
          <w:rFonts w:ascii="Calibri" w:eastAsia="Calibri" w:hAnsi="Calibri" w:cs="Calibri"/>
          <w:b/>
          <w:bCs/>
          <w:lang w:val="en-US"/>
        </w:rPr>
        <w:t>ONTINUOUS PROFESSIONAL LEARNIN</w:t>
      </w:r>
      <w:r w:rsidR="218E0D47" w:rsidRPr="7F4923B0">
        <w:rPr>
          <w:rStyle w:val="normaltextrun"/>
          <w:rFonts w:ascii="Calibri" w:eastAsia="Calibri" w:hAnsi="Calibri" w:cs="Calibri"/>
          <w:b/>
          <w:bCs/>
          <w:lang w:val="en-US"/>
        </w:rPr>
        <w:t>G</w:t>
      </w:r>
      <w:r w:rsidR="69861FF9" w:rsidRPr="7F4923B0">
        <w:rPr>
          <w:rStyle w:val="normaltextrun"/>
          <w:rFonts w:ascii="Calibri" w:eastAsia="Calibri" w:hAnsi="Calibri" w:cs="Calibri"/>
          <w:b/>
          <w:bCs/>
          <w:lang w:val="en-US"/>
        </w:rPr>
        <w:t xml:space="preserve">, DEVELOPMENT AND </w:t>
      </w:r>
      <w:r w:rsidR="1310323F" w:rsidRPr="7F4923B0">
        <w:rPr>
          <w:rStyle w:val="normaltextrun"/>
          <w:rFonts w:ascii="Calibri" w:eastAsia="Calibri" w:hAnsi="Calibri" w:cs="Calibri"/>
          <w:b/>
          <w:bCs/>
          <w:lang w:val="en-US"/>
        </w:rPr>
        <w:t xml:space="preserve">HEALTH &amp; </w:t>
      </w:r>
      <w:r w:rsidR="69861FF9" w:rsidRPr="7F4923B0">
        <w:rPr>
          <w:rStyle w:val="normaltextrun"/>
          <w:rFonts w:ascii="Calibri" w:eastAsia="Calibri" w:hAnsi="Calibri" w:cs="Calibri"/>
          <w:b/>
          <w:bCs/>
          <w:lang w:val="en-US"/>
        </w:rPr>
        <w:t>WELLBEING</w:t>
      </w:r>
      <w:r w:rsidRPr="7F4923B0">
        <w:rPr>
          <w:rStyle w:val="normaltextrun"/>
          <w:rFonts w:ascii="Calibri" w:eastAsia="Calibri" w:hAnsi="Calibri" w:cs="Calibri"/>
          <w:b/>
          <w:bCs/>
          <w:lang w:val="en-US"/>
        </w:rPr>
        <w:t>:</w:t>
      </w:r>
    </w:p>
    <w:p w14:paraId="744CDF6E" w14:textId="027ED2A7" w:rsidR="00BB4589" w:rsidRDefault="1D8615E1" w:rsidP="006E7F57">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Take ownership of one’s own continuous professional development and learning</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as set out in FLF’s Supervision and Appraisal</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programme.</w:t>
      </w:r>
    </w:p>
    <w:p w14:paraId="0B3AEB29" w14:textId="61C4675E" w:rsidR="00BB4589" w:rsidRDefault="1D8615E1" w:rsidP="006E7F57">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Put into practice</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 xml:space="preserve">effective skills which promote inclusion, </w:t>
      </w:r>
      <w:proofErr w:type="gramStart"/>
      <w:r w:rsidRPr="7F4923B0">
        <w:rPr>
          <w:rStyle w:val="normaltextrun"/>
          <w:rFonts w:ascii="Calibri" w:eastAsia="Calibri" w:hAnsi="Calibri" w:cs="Calibri"/>
          <w:lang w:val="en-US"/>
        </w:rPr>
        <w:t>strength based</w:t>
      </w:r>
      <w:proofErr w:type="gramEnd"/>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working</w:t>
      </w:r>
      <w:r w:rsidR="789A09DA" w:rsidRPr="7F4923B0">
        <w:rPr>
          <w:rStyle w:val="normaltextrun"/>
          <w:rFonts w:ascii="Calibri" w:eastAsia="Calibri" w:hAnsi="Calibri" w:cs="Calibri"/>
          <w:lang w:val="en-US"/>
        </w:rPr>
        <w:t xml:space="preserve">, </w:t>
      </w:r>
      <w:r w:rsidR="213CF166" w:rsidRPr="7F4923B0">
        <w:rPr>
          <w:rStyle w:val="normaltextrun"/>
          <w:rFonts w:ascii="Calibri" w:eastAsia="Calibri" w:hAnsi="Calibri" w:cs="Calibri"/>
          <w:lang w:val="en-US"/>
        </w:rPr>
        <w:t xml:space="preserve">and </w:t>
      </w:r>
      <w:r w:rsidRPr="7F4923B0">
        <w:rPr>
          <w:rStyle w:val="normaltextrun"/>
          <w:rFonts w:ascii="Calibri" w:eastAsia="Calibri" w:hAnsi="Calibri" w:cs="Calibri"/>
          <w:lang w:val="en-US"/>
        </w:rPr>
        <w:t>trauma informed delivery.</w:t>
      </w:r>
    </w:p>
    <w:p w14:paraId="7D2022F5" w14:textId="72ED6717" w:rsidR="00BB4589" w:rsidRDefault="68B12D4B" w:rsidP="006E7F57">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6F6E31B6">
        <w:rPr>
          <w:rStyle w:val="normaltextrun"/>
          <w:rFonts w:ascii="Calibri" w:eastAsia="Calibri" w:hAnsi="Calibri" w:cs="Calibri"/>
          <w:lang w:val="en-US"/>
        </w:rPr>
        <w:t xml:space="preserve">Be committed to promoting </w:t>
      </w:r>
      <w:r w:rsidR="04227334" w:rsidRPr="6F6E31B6">
        <w:rPr>
          <w:rStyle w:val="normaltextrun"/>
          <w:rFonts w:ascii="Calibri" w:eastAsia="Calibri" w:hAnsi="Calibri" w:cs="Calibri"/>
          <w:lang w:val="en-US"/>
        </w:rPr>
        <w:t>s</w:t>
      </w:r>
      <w:r w:rsidRPr="6F6E31B6">
        <w:rPr>
          <w:rStyle w:val="normaltextrun"/>
          <w:rFonts w:ascii="Calibri" w:eastAsia="Calibri" w:hAnsi="Calibri" w:cs="Calibri"/>
          <w:lang w:val="en-US"/>
        </w:rPr>
        <w:t>afety-first</w:t>
      </w:r>
      <w:r w:rsidRPr="6F6E31B6">
        <w:rPr>
          <w:rFonts w:ascii="Calibri" w:eastAsia="Calibri" w:hAnsi="Calibri" w:cs="Calibri"/>
          <w:sz w:val="22"/>
          <w:szCs w:val="22"/>
          <w:lang w:val="en-US"/>
        </w:rPr>
        <w:t xml:space="preserve"> </w:t>
      </w:r>
      <w:r w:rsidR="6D245A55" w:rsidRPr="6F6E31B6">
        <w:rPr>
          <w:rFonts w:ascii="Calibri" w:eastAsia="Calibri" w:hAnsi="Calibri" w:cs="Calibri"/>
          <w:sz w:val="22"/>
          <w:szCs w:val="22"/>
          <w:lang w:val="en-US"/>
        </w:rPr>
        <w:t>practi</w:t>
      </w:r>
      <w:r w:rsidR="04227334" w:rsidRPr="6F6E31B6">
        <w:rPr>
          <w:rFonts w:ascii="Calibri" w:eastAsia="Calibri" w:hAnsi="Calibri" w:cs="Calibri"/>
          <w:sz w:val="22"/>
          <w:szCs w:val="22"/>
          <w:lang w:val="en-US"/>
        </w:rPr>
        <w:t>ces</w:t>
      </w:r>
      <w:r w:rsidR="014BB698" w:rsidRPr="6F6E31B6">
        <w:rPr>
          <w:rFonts w:ascii="Calibri" w:eastAsia="Calibri" w:hAnsi="Calibri" w:cs="Calibri"/>
          <w:sz w:val="22"/>
          <w:szCs w:val="22"/>
          <w:lang w:val="en-US"/>
        </w:rPr>
        <w:t xml:space="preserve"> to</w:t>
      </w:r>
      <w:r w:rsidR="04227334" w:rsidRPr="6F6E31B6">
        <w:rPr>
          <w:rFonts w:ascii="Calibri" w:eastAsia="Calibri" w:hAnsi="Calibri" w:cs="Calibri"/>
          <w:sz w:val="22"/>
          <w:szCs w:val="22"/>
          <w:lang w:val="en-US"/>
        </w:rPr>
        <w:t xml:space="preserve"> </w:t>
      </w:r>
      <w:r w:rsidR="54FDAC5F" w:rsidRPr="6F6E31B6">
        <w:rPr>
          <w:rFonts w:ascii="Calibri" w:eastAsia="Calibri" w:hAnsi="Calibri" w:cs="Calibri"/>
          <w:sz w:val="22"/>
          <w:szCs w:val="22"/>
          <w:lang w:val="en-US"/>
        </w:rPr>
        <w:t xml:space="preserve">assure </w:t>
      </w:r>
      <w:r w:rsidR="34DD800C" w:rsidRPr="6F6E31B6">
        <w:rPr>
          <w:rStyle w:val="normaltextrun"/>
          <w:rFonts w:ascii="Calibri" w:eastAsia="Calibri" w:hAnsi="Calibri" w:cs="Calibri"/>
          <w:lang w:val="en-US"/>
        </w:rPr>
        <w:t xml:space="preserve">safety, </w:t>
      </w:r>
      <w:r w:rsidRPr="6F6E31B6">
        <w:rPr>
          <w:rStyle w:val="normaltextrun"/>
          <w:rFonts w:ascii="Calibri" w:eastAsia="Calibri" w:hAnsi="Calibri" w:cs="Calibri"/>
          <w:lang w:val="en-US"/>
        </w:rPr>
        <w:t>wellbeing,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selfcare</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and safeguarding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for all.</w:t>
      </w:r>
    </w:p>
    <w:p w14:paraId="3DD21E52" w14:textId="77C52964" w:rsidR="00BB4589" w:rsidRDefault="00BB4589" w:rsidP="006E7F57">
      <w:pPr>
        <w:pStyle w:val="SubHeading"/>
        <w:spacing w:line="240" w:lineRule="auto"/>
        <w:rPr>
          <w:rFonts w:ascii="Calibri" w:eastAsia="Calibri" w:hAnsi="Calibri" w:cs="Calibri"/>
          <w:color w:val="auto"/>
          <w:sz w:val="22"/>
          <w:szCs w:val="22"/>
        </w:rPr>
      </w:pPr>
    </w:p>
    <w:p w14:paraId="40BA7110" w14:textId="635F6C66" w:rsidR="00BB4589" w:rsidRDefault="536F204A" w:rsidP="006E7F57">
      <w:pPr>
        <w:pStyle w:val="GaramondBody"/>
        <w:rPr>
          <w:color w:val="auto"/>
          <w:sz w:val="20"/>
          <w:szCs w:val="20"/>
        </w:rPr>
      </w:pPr>
      <w:r w:rsidRPr="74A3D182">
        <w:rPr>
          <w:rStyle w:val="normaltextrun"/>
          <w:rFonts w:ascii="Calibri" w:eastAsia="Calibri" w:hAnsi="Calibri" w:cs="Calibri"/>
          <w:color w:val="auto"/>
          <w:sz w:val="20"/>
          <w:szCs w:val="20"/>
        </w:rPr>
        <w:t>All staff have a duty to protect supported individuals from abuse and to report any concerns immediately</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to their line manager or other management staff and to work in accordance with</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the Protection of Vulnerable Groups (Scotland) Act 2007 and Data Protection/GDPR legislation.</w:t>
      </w:r>
      <w:r w:rsidRPr="74A3D182">
        <w:rPr>
          <w:color w:val="auto"/>
          <w:sz w:val="20"/>
          <w:szCs w:val="20"/>
        </w:rPr>
        <w:t xml:space="preserve"> </w:t>
      </w:r>
      <w:r w:rsidR="1D238CE7" w:rsidRPr="74A3D182">
        <w:rPr>
          <w:color w:val="auto"/>
          <w:sz w:val="20"/>
          <w:szCs w:val="20"/>
        </w:rPr>
        <w:t xml:space="preserve">This role will be reviewed under the </w:t>
      </w:r>
      <w:r w:rsidR="47FC36F4" w:rsidRPr="74A3D182">
        <w:rPr>
          <w:color w:val="1E1E1E"/>
          <w:sz w:val="20"/>
          <w:szCs w:val="20"/>
        </w:rPr>
        <w:t xml:space="preserve">Disclosure (Scotland) Act 2020 </w:t>
      </w:r>
      <w:r w:rsidR="77BB4976" w:rsidRPr="74A3D182">
        <w:rPr>
          <w:color w:val="1E1E1E"/>
          <w:sz w:val="20"/>
          <w:szCs w:val="20"/>
        </w:rPr>
        <w:t>(</w:t>
      </w:r>
      <w:r w:rsidR="47FC36F4" w:rsidRPr="74A3D182">
        <w:rPr>
          <w:color w:val="1E1E1E"/>
          <w:sz w:val="20"/>
          <w:szCs w:val="20"/>
        </w:rPr>
        <w:t>updated August 2026</w:t>
      </w:r>
      <w:r w:rsidR="2EA22B23" w:rsidRPr="74A3D182">
        <w:rPr>
          <w:color w:val="1E1E1E"/>
          <w:sz w:val="20"/>
          <w:szCs w:val="20"/>
        </w:rPr>
        <w:t>)</w:t>
      </w:r>
      <w:r w:rsidR="47FC36F4" w:rsidRPr="74A3D182">
        <w:t xml:space="preserve"> </w:t>
      </w:r>
      <w:r w:rsidR="1D238CE7" w:rsidRPr="74A3D182">
        <w:rPr>
          <w:color w:val="auto"/>
          <w:sz w:val="20"/>
          <w:szCs w:val="20"/>
        </w:rPr>
        <w:t xml:space="preserve">legislation and therefore any employee holding this role may be subject to </w:t>
      </w:r>
      <w:r w:rsidR="5D19185F" w:rsidRPr="74A3D182">
        <w:rPr>
          <w:color w:val="auto"/>
          <w:sz w:val="20"/>
          <w:szCs w:val="20"/>
        </w:rPr>
        <w:t>Disclosure</w:t>
      </w:r>
      <w:r w:rsidR="090D969D" w:rsidRPr="74A3D182">
        <w:rPr>
          <w:color w:val="auto"/>
          <w:sz w:val="20"/>
          <w:szCs w:val="20"/>
        </w:rPr>
        <w:t xml:space="preserve"> Checks or </w:t>
      </w:r>
      <w:r w:rsidR="5B146E4A" w:rsidRPr="74A3D182">
        <w:rPr>
          <w:color w:val="auto"/>
          <w:sz w:val="20"/>
          <w:szCs w:val="20"/>
        </w:rPr>
        <w:t>PVG</w:t>
      </w:r>
      <w:r w:rsidR="2CAB276D" w:rsidRPr="74A3D182">
        <w:rPr>
          <w:color w:val="auto"/>
          <w:sz w:val="20"/>
          <w:szCs w:val="20"/>
        </w:rPr>
        <w:t xml:space="preserve"> membership requirements</w:t>
      </w:r>
      <w:r w:rsidR="5908EBB1" w:rsidRPr="74A3D182">
        <w:rPr>
          <w:color w:val="auto"/>
          <w:sz w:val="20"/>
          <w:szCs w:val="20"/>
        </w:rPr>
        <w:t xml:space="preserve"> prior to taking up the role</w:t>
      </w:r>
      <w:r w:rsidR="2CAB276D" w:rsidRPr="74A3D182">
        <w:rPr>
          <w:color w:val="auto"/>
          <w:sz w:val="20"/>
          <w:szCs w:val="20"/>
        </w:rPr>
        <w:t>.</w:t>
      </w:r>
    </w:p>
    <w:p w14:paraId="552CA98F" w14:textId="6B8D08C1" w:rsidR="00BB4589" w:rsidRDefault="00BB4589" w:rsidP="006E7F57">
      <w:pPr>
        <w:spacing w:after="0" w:line="240" w:lineRule="auto"/>
        <w:jc w:val="both"/>
        <w:rPr>
          <w:rFonts w:ascii="Calibri" w:eastAsia="Calibri" w:hAnsi="Calibri" w:cs="Calibri"/>
          <w:b/>
          <w:bCs/>
          <w:color w:val="253143"/>
          <w:sz w:val="22"/>
          <w:szCs w:val="22"/>
        </w:rPr>
      </w:pPr>
    </w:p>
    <w:p w14:paraId="3FC496E6" w14:textId="37FC0E8B" w:rsidR="00BB4589" w:rsidRDefault="5B146E4A" w:rsidP="006E7F57">
      <w:pPr>
        <w:spacing w:after="0" w:line="240"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Employee Signed:</w:t>
      </w:r>
      <w:r>
        <w:tab/>
      </w:r>
      <w:r>
        <w:tab/>
      </w:r>
      <w:r>
        <w:tab/>
      </w:r>
      <w:r>
        <w:tab/>
      </w:r>
      <w:r w:rsidRPr="74A3D182">
        <w:rPr>
          <w:rFonts w:ascii="Calibri" w:eastAsia="Calibri" w:hAnsi="Calibri" w:cs="Calibri"/>
          <w:b/>
          <w:bCs/>
          <w:color w:val="404040" w:themeColor="text1" w:themeTint="BF"/>
          <w:sz w:val="22"/>
          <w:szCs w:val="22"/>
        </w:rPr>
        <w:t xml:space="preserve">Date: </w:t>
      </w:r>
    </w:p>
    <w:p w14:paraId="2C1FBA16" w14:textId="5BC6AC48" w:rsidR="00BB4589" w:rsidRDefault="5B146E4A" w:rsidP="006E7F57">
      <w:pPr>
        <w:spacing w:after="0" w:line="240"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 xml:space="preserve">Employer Signed: </w:t>
      </w:r>
      <w:r>
        <w:tab/>
      </w:r>
      <w:r>
        <w:tab/>
      </w:r>
      <w:r>
        <w:tab/>
      </w:r>
      <w:r>
        <w:tab/>
      </w:r>
      <w:r w:rsidRPr="74A3D182">
        <w:rPr>
          <w:rFonts w:ascii="Calibri" w:eastAsia="Calibri" w:hAnsi="Calibri" w:cs="Calibri"/>
          <w:b/>
          <w:bCs/>
          <w:color w:val="404040" w:themeColor="text1" w:themeTint="BF"/>
          <w:sz w:val="22"/>
          <w:szCs w:val="22"/>
        </w:rPr>
        <w:t xml:space="preserve">Date: </w:t>
      </w:r>
    </w:p>
    <w:p w14:paraId="2048AE3D" w14:textId="75E7983B" w:rsidR="00396EED" w:rsidRDefault="00396EED" w:rsidP="006E7F57">
      <w:pPr>
        <w:spacing w:line="240" w:lineRule="auto"/>
        <w:rPr>
          <w:rFonts w:ascii="Calibri" w:eastAsia="Calibri" w:hAnsi="Calibri" w:cs="Calibri"/>
          <w:color w:val="404040" w:themeColor="text1" w:themeTint="BF"/>
          <w:sz w:val="22"/>
          <w:szCs w:val="22"/>
        </w:rPr>
      </w:pPr>
      <w:r>
        <w:rPr>
          <w:rFonts w:ascii="Calibri" w:eastAsia="Calibri" w:hAnsi="Calibri" w:cs="Calibri"/>
          <w:color w:val="404040" w:themeColor="text1" w:themeTint="BF"/>
          <w:sz w:val="22"/>
          <w:szCs w:val="22"/>
        </w:rPr>
        <w:br w:type="page"/>
      </w:r>
    </w:p>
    <w:p w14:paraId="07566AE3" w14:textId="77777777" w:rsidR="00B55F4F" w:rsidRPr="008F3C7E" w:rsidRDefault="00B55F4F" w:rsidP="006E7F57">
      <w:pPr>
        <w:spacing w:after="0" w:line="240" w:lineRule="auto"/>
        <w:jc w:val="center"/>
        <w:rPr>
          <w:rFonts w:ascii="Calibri" w:eastAsia="Calibri" w:hAnsi="Calibri" w:cs="Calibri"/>
          <w:b/>
          <w:bCs/>
          <w:color w:val="FF6600"/>
          <w:sz w:val="28"/>
          <w:szCs w:val="28"/>
        </w:rPr>
      </w:pPr>
      <w:r w:rsidRPr="008F3C7E">
        <w:rPr>
          <w:rFonts w:ascii="Calibri" w:eastAsia="Calibri" w:hAnsi="Calibri" w:cs="Calibri"/>
          <w:b/>
          <w:bCs/>
          <w:color w:val="FF6600"/>
          <w:sz w:val="28"/>
          <w:szCs w:val="28"/>
        </w:rPr>
        <w:lastRenderedPageBreak/>
        <w:t>PERSON SPECFICATION</w:t>
      </w:r>
    </w:p>
    <w:p w14:paraId="052F1828" w14:textId="77777777" w:rsidR="008528EC" w:rsidRDefault="008528EC" w:rsidP="006E7F57">
      <w:pPr>
        <w:spacing w:after="0" w:line="240" w:lineRule="auto"/>
        <w:jc w:val="center"/>
        <w:rPr>
          <w:rFonts w:ascii="Calibri" w:eastAsia="Calibri" w:hAnsi="Calibri" w:cs="Calibri"/>
          <w:color w:val="000000" w:themeColor="text1"/>
          <w:sz w:val="22"/>
          <w:szCs w:val="22"/>
        </w:rPr>
      </w:pPr>
    </w:p>
    <w:tbl>
      <w:tblPr>
        <w:tblW w:w="99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35"/>
        <w:gridCol w:w="4436"/>
        <w:gridCol w:w="3614"/>
      </w:tblGrid>
      <w:tr w:rsidR="224B7913" w14:paraId="1FE2986D" w14:textId="77777777" w:rsidTr="00D24C5D">
        <w:trPr>
          <w:trHeight w:val="345"/>
        </w:trPr>
        <w:tc>
          <w:tcPr>
            <w:tcW w:w="1935" w:type="dxa"/>
            <w:tcBorders>
              <w:top w:val="single" w:sz="6" w:space="0" w:color="auto"/>
              <w:left w:val="single" w:sz="6" w:space="0" w:color="auto"/>
              <w:bottom w:val="single" w:sz="6" w:space="0" w:color="auto"/>
              <w:right w:val="single" w:sz="6" w:space="0" w:color="auto"/>
            </w:tcBorders>
            <w:shd w:val="clear" w:color="auto" w:fill="D0CECE"/>
          </w:tcPr>
          <w:p w14:paraId="1C863E58" w14:textId="70796EC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Attributes</w:t>
            </w:r>
          </w:p>
        </w:tc>
        <w:tc>
          <w:tcPr>
            <w:tcW w:w="4436" w:type="dxa"/>
            <w:tcBorders>
              <w:top w:val="single" w:sz="6" w:space="0" w:color="auto"/>
              <w:left w:val="single" w:sz="6" w:space="0" w:color="auto"/>
              <w:bottom w:val="single" w:sz="6" w:space="0" w:color="auto"/>
              <w:right w:val="single" w:sz="6" w:space="0" w:color="auto"/>
            </w:tcBorders>
            <w:shd w:val="clear" w:color="auto" w:fill="D0CECE"/>
          </w:tcPr>
          <w:p w14:paraId="5B2BB730" w14:textId="01C139F7" w:rsidR="224B7913" w:rsidRDefault="224B7913" w:rsidP="006E7F57">
            <w:pPr>
              <w:spacing w:after="0" w:line="240" w:lineRule="auto"/>
              <w:ind w:left="217" w:right="168" w:hanging="217"/>
              <w:jc w:val="center"/>
              <w:rPr>
                <w:rFonts w:ascii="Calibri" w:eastAsia="Calibri" w:hAnsi="Calibri" w:cs="Calibri"/>
                <w:sz w:val="22"/>
                <w:szCs w:val="22"/>
              </w:rPr>
            </w:pPr>
            <w:r w:rsidRPr="224B7913">
              <w:rPr>
                <w:rFonts w:ascii="Calibri" w:eastAsia="Calibri" w:hAnsi="Calibri" w:cs="Calibri"/>
                <w:b/>
                <w:bCs/>
                <w:sz w:val="22"/>
                <w:szCs w:val="22"/>
              </w:rPr>
              <w:t>Essential</w:t>
            </w:r>
          </w:p>
        </w:tc>
        <w:tc>
          <w:tcPr>
            <w:tcW w:w="3614" w:type="dxa"/>
            <w:tcBorders>
              <w:top w:val="single" w:sz="6" w:space="0" w:color="auto"/>
              <w:left w:val="single" w:sz="6" w:space="0" w:color="auto"/>
              <w:bottom w:val="single" w:sz="6" w:space="0" w:color="auto"/>
              <w:right w:val="single" w:sz="6" w:space="0" w:color="auto"/>
            </w:tcBorders>
            <w:shd w:val="clear" w:color="auto" w:fill="D0CECE"/>
          </w:tcPr>
          <w:p w14:paraId="255F7DDD" w14:textId="1E7C1AF2" w:rsidR="224B7913" w:rsidRDefault="224B7913" w:rsidP="006E7F57">
            <w:pPr>
              <w:spacing w:after="0" w:line="240" w:lineRule="auto"/>
              <w:ind w:left="175" w:hanging="173"/>
              <w:jc w:val="center"/>
              <w:rPr>
                <w:rFonts w:ascii="Calibri" w:eastAsia="Calibri" w:hAnsi="Calibri" w:cs="Calibri"/>
                <w:sz w:val="22"/>
                <w:szCs w:val="22"/>
              </w:rPr>
            </w:pPr>
            <w:r w:rsidRPr="224B7913">
              <w:rPr>
                <w:rFonts w:ascii="Calibri" w:eastAsia="Calibri" w:hAnsi="Calibri" w:cs="Calibri"/>
                <w:b/>
                <w:bCs/>
                <w:sz w:val="22"/>
                <w:szCs w:val="22"/>
              </w:rPr>
              <w:t>Desirable</w:t>
            </w:r>
          </w:p>
        </w:tc>
      </w:tr>
      <w:tr w:rsidR="224B7913" w14:paraId="77D584EB"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68894786" w14:textId="39FD57A6"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Experience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21BB0B3C" w14:textId="77777777" w:rsidR="004C79BF" w:rsidRPr="004C79BF" w:rsidRDefault="004C79BF" w:rsidP="006E7F57">
            <w:pPr>
              <w:pStyle w:val="ListParagraph"/>
              <w:numPr>
                <w:ilvl w:val="0"/>
                <w:numId w:val="7"/>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rPr>
              <w:t>Client facing role with those experiencing hardship, homelessness or housing concerns. </w:t>
            </w:r>
          </w:p>
          <w:p w14:paraId="1FAABED0" w14:textId="77777777" w:rsidR="004C79BF" w:rsidRPr="004C79BF" w:rsidRDefault="004C79BF" w:rsidP="006E7F57">
            <w:pPr>
              <w:pStyle w:val="ListParagraph"/>
              <w:numPr>
                <w:ilvl w:val="0"/>
                <w:numId w:val="7"/>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Evidence of meeting targets and achieving contractual requirements.</w:t>
            </w:r>
            <w:r w:rsidRPr="004C79BF">
              <w:rPr>
                <w:rFonts w:ascii="Calibri" w:eastAsia="Calibri" w:hAnsi="Calibri" w:cs="Calibri"/>
                <w:sz w:val="22"/>
                <w:szCs w:val="22"/>
              </w:rPr>
              <w:t> </w:t>
            </w:r>
          </w:p>
          <w:p w14:paraId="7466E602" w14:textId="77777777" w:rsidR="004C79BF" w:rsidRPr="004C79BF" w:rsidRDefault="004C79BF" w:rsidP="006E7F57">
            <w:pPr>
              <w:pStyle w:val="ListParagraph"/>
              <w:numPr>
                <w:ilvl w:val="0"/>
                <w:numId w:val="7"/>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Demonstration of collaborative working across agencies.</w:t>
            </w:r>
            <w:r w:rsidRPr="004C79BF">
              <w:rPr>
                <w:rFonts w:ascii="Calibri" w:eastAsia="Calibri" w:hAnsi="Calibri" w:cs="Calibri"/>
                <w:sz w:val="22"/>
                <w:szCs w:val="22"/>
              </w:rPr>
              <w:t> </w:t>
            </w:r>
          </w:p>
          <w:p w14:paraId="50BDF548" w14:textId="6DF85E83" w:rsidR="224B7913" w:rsidRPr="004C79BF" w:rsidRDefault="004C79BF" w:rsidP="006E7F57">
            <w:pPr>
              <w:pStyle w:val="ListParagraph"/>
              <w:numPr>
                <w:ilvl w:val="0"/>
                <w:numId w:val="7"/>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Managing client cases and keeping accurate, up-to-date case records timeously.</w:t>
            </w:r>
            <w:r w:rsidRPr="004C79BF">
              <w:rPr>
                <w:rFonts w:ascii="Calibri" w:eastAsia="Calibri" w:hAnsi="Calibri" w:cs="Calibri"/>
                <w:sz w:val="22"/>
                <w:szCs w:val="22"/>
              </w:rPr>
              <w:t> </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08925DC7" w14:textId="77777777" w:rsidR="009572C3" w:rsidRPr="009572C3" w:rsidRDefault="009572C3" w:rsidP="006E7F57">
            <w:pPr>
              <w:pStyle w:val="ListParagraph"/>
              <w:numPr>
                <w:ilvl w:val="0"/>
                <w:numId w:val="6"/>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Experience of advocacy work. </w:t>
            </w:r>
          </w:p>
          <w:p w14:paraId="72245E0D" w14:textId="77777777" w:rsidR="009572C3" w:rsidRPr="009572C3" w:rsidRDefault="009572C3" w:rsidP="006E7F57">
            <w:pPr>
              <w:pStyle w:val="ListParagraph"/>
              <w:numPr>
                <w:ilvl w:val="0"/>
                <w:numId w:val="6"/>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Experience of advice work with a specific focus on poverty and rights/housing issues and/or housing debt. </w:t>
            </w:r>
          </w:p>
          <w:p w14:paraId="51FCBC36" w14:textId="6F7A5FD8" w:rsidR="224B7913" w:rsidRPr="009572C3" w:rsidRDefault="009572C3" w:rsidP="006E7F57">
            <w:pPr>
              <w:pStyle w:val="ListParagraph"/>
              <w:numPr>
                <w:ilvl w:val="0"/>
                <w:numId w:val="6"/>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Knowledge of the Scottish Civil Justice System in relation to housing and court processes. </w:t>
            </w:r>
          </w:p>
        </w:tc>
      </w:tr>
      <w:tr w:rsidR="224B7913" w14:paraId="316AE215"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11789EF2" w14:textId="53C7B40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Education, Qualifications &amp; Training</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53C11B0B" w14:textId="2A4A18F0" w:rsidR="224B7913" w:rsidRDefault="00F27669" w:rsidP="006E7F57">
            <w:pPr>
              <w:pStyle w:val="ListParagraph"/>
              <w:numPr>
                <w:ilvl w:val="0"/>
                <w:numId w:val="7"/>
              </w:numPr>
              <w:spacing w:after="0" w:line="240" w:lineRule="auto"/>
              <w:ind w:left="217" w:right="168" w:hanging="217"/>
              <w:rPr>
                <w:rFonts w:ascii="Calibri" w:eastAsia="Calibri" w:hAnsi="Calibri" w:cs="Calibri"/>
                <w:sz w:val="22"/>
                <w:szCs w:val="22"/>
              </w:rPr>
            </w:pPr>
            <w:r w:rsidRPr="00F27669">
              <w:rPr>
                <w:rFonts w:ascii="Calibri" w:eastAsia="Calibri" w:hAnsi="Calibri" w:cs="Calibri"/>
                <w:sz w:val="22"/>
                <w:szCs w:val="22"/>
              </w:rPr>
              <w:t>As a minimum, e</w:t>
            </w:r>
            <w:proofErr w:type="spellStart"/>
            <w:r w:rsidRPr="00F27669">
              <w:rPr>
                <w:rFonts w:ascii="Calibri" w:eastAsia="Calibri" w:hAnsi="Calibri" w:cs="Calibri"/>
                <w:sz w:val="22"/>
                <w:szCs w:val="22"/>
                <w:lang w:val="en-US"/>
              </w:rPr>
              <w:t>ducated</w:t>
            </w:r>
            <w:proofErr w:type="spellEnd"/>
            <w:r w:rsidRPr="00F27669">
              <w:rPr>
                <w:rFonts w:ascii="Calibri" w:eastAsia="Calibri" w:hAnsi="Calibri" w:cs="Calibri"/>
                <w:sz w:val="22"/>
                <w:szCs w:val="22"/>
                <w:lang w:val="en-US"/>
              </w:rPr>
              <w:t xml:space="preserve"> to HND or equivalency in a housing related discipline</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73B26631" w14:textId="58DB34A4" w:rsidR="00241A26" w:rsidRPr="00241A26" w:rsidRDefault="00241A26" w:rsidP="006E7F57">
            <w:pPr>
              <w:pStyle w:val="ListParagraph"/>
              <w:numPr>
                <w:ilvl w:val="0"/>
                <w:numId w:val="7"/>
              </w:numPr>
              <w:spacing w:after="0" w:line="240" w:lineRule="auto"/>
              <w:ind w:left="175" w:hanging="173"/>
              <w:textAlignment w:val="baseline"/>
              <w:rPr>
                <w:rFonts w:ascii="Calibri" w:eastAsia="Times New Roman" w:hAnsi="Calibri" w:cs="Calibri"/>
                <w:sz w:val="22"/>
                <w:szCs w:val="22"/>
                <w:lang w:eastAsia="en-GB"/>
              </w:rPr>
            </w:pPr>
            <w:r w:rsidRPr="00241A26">
              <w:rPr>
                <w:rFonts w:ascii="Calibri" w:eastAsia="Times New Roman" w:hAnsi="Calibri" w:cs="Calibri"/>
                <w:sz w:val="22"/>
                <w:szCs w:val="22"/>
                <w:lang w:val="en-US" w:eastAsia="en-GB"/>
              </w:rPr>
              <w:t>Educated to degree level.</w:t>
            </w:r>
          </w:p>
          <w:p w14:paraId="1E075A9E" w14:textId="2096EBA7" w:rsidR="00241A26" w:rsidRPr="00241A26" w:rsidRDefault="00241A26" w:rsidP="006E7F57">
            <w:pPr>
              <w:pStyle w:val="ListParagraph"/>
              <w:numPr>
                <w:ilvl w:val="0"/>
                <w:numId w:val="7"/>
              </w:numPr>
              <w:spacing w:after="0" w:line="240" w:lineRule="auto"/>
              <w:ind w:left="175" w:hanging="173"/>
              <w:textAlignment w:val="baseline"/>
              <w:rPr>
                <w:rFonts w:ascii="Tahoma" w:eastAsia="Times New Roman" w:hAnsi="Tahoma" w:cs="Tahoma"/>
                <w:sz w:val="20"/>
                <w:szCs w:val="20"/>
                <w:lang w:eastAsia="en-GB"/>
              </w:rPr>
            </w:pPr>
            <w:r w:rsidRPr="00241A26">
              <w:rPr>
                <w:rFonts w:ascii="Calibri" w:eastAsia="Times New Roman" w:hAnsi="Calibri" w:cs="Calibri"/>
                <w:sz w:val="22"/>
                <w:szCs w:val="22"/>
                <w:lang w:val="en-US" w:eastAsia="en-GB"/>
              </w:rPr>
              <w:t>SCQF7 Housing Case Law.</w:t>
            </w:r>
          </w:p>
          <w:p w14:paraId="5B7D2068" w14:textId="7A34BFA1" w:rsidR="224B7913" w:rsidRDefault="224B7913" w:rsidP="006E7F57">
            <w:pPr>
              <w:spacing w:after="0" w:line="240" w:lineRule="auto"/>
              <w:ind w:left="175" w:hanging="173"/>
              <w:rPr>
                <w:rFonts w:ascii="Calibri" w:eastAsia="Calibri" w:hAnsi="Calibri" w:cs="Calibri"/>
                <w:sz w:val="22"/>
                <w:szCs w:val="22"/>
              </w:rPr>
            </w:pPr>
          </w:p>
        </w:tc>
      </w:tr>
      <w:tr w:rsidR="224B7913" w14:paraId="1FAB418D"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2B71DD56" w14:textId="64E43C91"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Skills, Abilities &amp; Knowledge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3C639F7C" w14:textId="77777777" w:rsidR="004D7FAD" w:rsidRPr="004D7FAD" w:rsidRDefault="004D7FAD" w:rsidP="006E7F57">
            <w:pPr>
              <w:pStyle w:val="ListParagraph"/>
              <w:numPr>
                <w:ilvl w:val="0"/>
                <w:numId w:val="4"/>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Knowledge of housing, homelessness and inequalities.</w:t>
            </w:r>
            <w:r w:rsidRPr="004D7FAD">
              <w:rPr>
                <w:rFonts w:ascii="Calibri" w:eastAsia="Calibri" w:hAnsi="Calibri" w:cs="Calibri"/>
                <w:sz w:val="22"/>
                <w:szCs w:val="22"/>
              </w:rPr>
              <w:t> </w:t>
            </w:r>
          </w:p>
          <w:p w14:paraId="54EA2D17" w14:textId="77777777" w:rsidR="004D7FAD" w:rsidRPr="004D7FAD" w:rsidRDefault="004D7FAD" w:rsidP="006E7F57">
            <w:pPr>
              <w:pStyle w:val="ListParagraph"/>
              <w:numPr>
                <w:ilvl w:val="0"/>
                <w:numId w:val="4"/>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Ability to review and assess information and translate this into guidance/advice.</w:t>
            </w:r>
            <w:r w:rsidRPr="004D7FAD">
              <w:rPr>
                <w:rFonts w:ascii="Calibri" w:eastAsia="Calibri" w:hAnsi="Calibri" w:cs="Calibri"/>
                <w:sz w:val="22"/>
                <w:szCs w:val="22"/>
              </w:rPr>
              <w:t> </w:t>
            </w:r>
          </w:p>
          <w:p w14:paraId="36D0AB6A" w14:textId="77777777" w:rsidR="004D7FAD" w:rsidRPr="004D7FAD" w:rsidRDefault="004D7FAD" w:rsidP="006E7F57">
            <w:pPr>
              <w:pStyle w:val="ListParagraph"/>
              <w:numPr>
                <w:ilvl w:val="0"/>
                <w:numId w:val="4"/>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Proactive outcome focused delivery and the ability to work within professional boundaries and seek guidance/support when required.</w:t>
            </w:r>
            <w:r w:rsidRPr="004D7FAD">
              <w:rPr>
                <w:rFonts w:ascii="Calibri" w:eastAsia="Calibri" w:hAnsi="Calibri" w:cs="Calibri"/>
                <w:sz w:val="22"/>
                <w:szCs w:val="22"/>
              </w:rPr>
              <w:t> </w:t>
            </w:r>
          </w:p>
          <w:p w14:paraId="7E4CD619" w14:textId="77777777" w:rsidR="004D7FAD" w:rsidRPr="004D7FAD" w:rsidRDefault="004D7FAD" w:rsidP="006E7F57">
            <w:pPr>
              <w:pStyle w:val="ListParagraph"/>
              <w:numPr>
                <w:ilvl w:val="0"/>
                <w:numId w:val="4"/>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 xml:space="preserve">Strong </w:t>
            </w:r>
            <w:proofErr w:type="spellStart"/>
            <w:r w:rsidRPr="004D7FAD">
              <w:rPr>
                <w:rFonts w:ascii="Calibri" w:eastAsia="Calibri" w:hAnsi="Calibri" w:cs="Calibri"/>
                <w:sz w:val="22"/>
                <w:szCs w:val="22"/>
                <w:lang w:val="en-US"/>
              </w:rPr>
              <w:t>organisational</w:t>
            </w:r>
            <w:proofErr w:type="spellEnd"/>
            <w:r w:rsidRPr="004D7FAD">
              <w:rPr>
                <w:rFonts w:ascii="Calibri" w:eastAsia="Calibri" w:hAnsi="Calibri" w:cs="Calibri"/>
                <w:sz w:val="22"/>
                <w:szCs w:val="22"/>
                <w:lang w:val="en-US"/>
              </w:rPr>
              <w:t xml:space="preserve"> skills with the ability to multitask and work to strict deadlines.</w:t>
            </w:r>
            <w:r w:rsidRPr="004D7FAD">
              <w:rPr>
                <w:rFonts w:ascii="Calibri" w:eastAsia="Calibri" w:hAnsi="Calibri" w:cs="Calibri"/>
                <w:sz w:val="22"/>
                <w:szCs w:val="22"/>
              </w:rPr>
              <w:t> </w:t>
            </w:r>
          </w:p>
          <w:p w14:paraId="74F93923" w14:textId="1E660294" w:rsidR="224B7913" w:rsidRPr="00E1694F" w:rsidRDefault="004D7FAD" w:rsidP="006E7F57">
            <w:pPr>
              <w:pStyle w:val="ListParagraph"/>
              <w:numPr>
                <w:ilvl w:val="0"/>
                <w:numId w:val="4"/>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Full Valid Driving License and access to own transport (with business insurance) or otherwise be able to travel throughout Fife.</w:t>
            </w:r>
            <w:r w:rsidRPr="004D7FAD">
              <w:rPr>
                <w:rFonts w:ascii="Calibri" w:eastAsia="Calibri" w:hAnsi="Calibri" w:cs="Calibri"/>
                <w:sz w:val="22"/>
                <w:szCs w:val="22"/>
              </w:rPr>
              <w:t> </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678AB32C" w14:textId="246DBA75" w:rsidR="00E1694F" w:rsidRPr="00E1694F" w:rsidRDefault="00E1694F" w:rsidP="006E7F57">
            <w:pPr>
              <w:numPr>
                <w:ilvl w:val="0"/>
                <w:numId w:val="4"/>
              </w:numPr>
              <w:spacing w:after="0" w:line="240" w:lineRule="auto"/>
              <w:ind w:left="175" w:hanging="173"/>
              <w:textAlignment w:val="baseline"/>
              <w:rPr>
                <w:rFonts w:ascii="Calibri" w:eastAsia="Times New Roman" w:hAnsi="Calibri" w:cs="Calibri"/>
                <w:sz w:val="22"/>
                <w:szCs w:val="22"/>
                <w:lang w:eastAsia="en-GB"/>
              </w:rPr>
            </w:pPr>
            <w:r w:rsidRPr="00E1694F">
              <w:rPr>
                <w:rFonts w:ascii="Calibri" w:eastAsia="Times New Roman" w:hAnsi="Calibri" w:cs="Calibri"/>
                <w:sz w:val="22"/>
                <w:szCs w:val="22"/>
                <w:lang w:eastAsia="en-GB"/>
              </w:rPr>
              <w:t>Ability to interpret and understand legislation or legal documents.</w:t>
            </w:r>
          </w:p>
          <w:p w14:paraId="49D0B8C9" w14:textId="4A57C6AD" w:rsidR="6AB8C257" w:rsidRPr="00E1694F" w:rsidRDefault="00E1694F" w:rsidP="006E7F57">
            <w:pPr>
              <w:numPr>
                <w:ilvl w:val="0"/>
                <w:numId w:val="4"/>
              </w:numPr>
              <w:spacing w:after="0" w:line="240" w:lineRule="auto"/>
              <w:ind w:left="175" w:hanging="173"/>
              <w:textAlignment w:val="baseline"/>
              <w:rPr>
                <w:rFonts w:ascii="Calibri" w:eastAsia="Times New Roman" w:hAnsi="Calibri" w:cs="Calibri"/>
                <w:sz w:val="22"/>
                <w:szCs w:val="22"/>
                <w:lang w:eastAsia="en-GB"/>
              </w:rPr>
            </w:pPr>
            <w:r w:rsidRPr="00E1694F">
              <w:rPr>
                <w:rFonts w:ascii="Calibri" w:eastAsia="Times New Roman" w:hAnsi="Calibri" w:cs="Calibri"/>
                <w:sz w:val="22"/>
                <w:szCs w:val="22"/>
                <w:lang w:eastAsia="en-GB"/>
              </w:rPr>
              <w:t>The application of critical thinking for solutions/outcomes.</w:t>
            </w:r>
          </w:p>
        </w:tc>
      </w:tr>
      <w:tr w:rsidR="224B7913" w14:paraId="62E540BE"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539DA6DD" w14:textId="266B505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Interpersonal &amp; Communication Skills</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0033A072"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Able to manage own and other’s emotions in a calm and thoughtful manner. </w:t>
            </w:r>
          </w:p>
          <w:p w14:paraId="579EF793"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lang w:val="en-US"/>
              </w:rPr>
              <w:t>Able to actively listen, negotiate with others, take decisions, and build respectful relationships.</w:t>
            </w:r>
            <w:r w:rsidRPr="00A10764">
              <w:rPr>
                <w:rFonts w:ascii="Calibri" w:eastAsia="Calibri" w:hAnsi="Calibri" w:cs="Calibri"/>
                <w:sz w:val="22"/>
                <w:szCs w:val="22"/>
              </w:rPr>
              <w:t> </w:t>
            </w:r>
          </w:p>
          <w:p w14:paraId="088CAB28"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lang w:val="en-US"/>
              </w:rPr>
              <w:t>Able to explain formal information, procedures and instructions to give guidance, manage expectations and enable clients to make decisions.</w:t>
            </w:r>
            <w:r w:rsidRPr="00A10764">
              <w:rPr>
                <w:rFonts w:ascii="Calibri" w:eastAsia="Calibri" w:hAnsi="Calibri" w:cs="Calibri"/>
                <w:sz w:val="22"/>
                <w:szCs w:val="22"/>
              </w:rPr>
              <w:t> </w:t>
            </w:r>
          </w:p>
          <w:p w14:paraId="178EDCD9"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Competent in formal report writing and the use of communication skills which appeal to various audiences. </w:t>
            </w:r>
          </w:p>
          <w:p w14:paraId="1F0DD2F3" w14:textId="60076703" w:rsidR="224B7913"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Good level of IT literacy, e.g. Office 365.</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669F9B59" w14:textId="77777777" w:rsidR="006E7F57" w:rsidRPr="006E7F57" w:rsidRDefault="006E7F57" w:rsidP="006E7F57">
            <w:pPr>
              <w:pStyle w:val="ListParagraph"/>
              <w:numPr>
                <w:ilvl w:val="0"/>
                <w:numId w:val="2"/>
              </w:numPr>
              <w:spacing w:after="0" w:line="240" w:lineRule="auto"/>
              <w:ind w:left="175" w:hanging="173"/>
              <w:rPr>
                <w:rFonts w:ascii="Calibri" w:eastAsia="Calibri" w:hAnsi="Calibri" w:cs="Calibri"/>
                <w:sz w:val="22"/>
                <w:szCs w:val="22"/>
              </w:rPr>
            </w:pPr>
            <w:r w:rsidRPr="006E7F57">
              <w:rPr>
                <w:rFonts w:ascii="Calibri" w:eastAsia="Calibri" w:hAnsi="Calibri" w:cs="Calibri"/>
                <w:sz w:val="22"/>
                <w:szCs w:val="22"/>
                <w:lang w:val="en-US"/>
              </w:rPr>
              <w:t xml:space="preserve">Knowledge of </w:t>
            </w:r>
            <w:proofErr w:type="gramStart"/>
            <w:r w:rsidRPr="006E7F57">
              <w:rPr>
                <w:rFonts w:ascii="Calibri" w:eastAsia="Calibri" w:hAnsi="Calibri" w:cs="Calibri"/>
                <w:sz w:val="22"/>
                <w:szCs w:val="22"/>
                <w:lang w:val="en-US"/>
              </w:rPr>
              <w:t>evidence based</w:t>
            </w:r>
            <w:proofErr w:type="gramEnd"/>
            <w:r w:rsidRPr="006E7F57">
              <w:rPr>
                <w:rFonts w:ascii="Calibri" w:eastAsia="Calibri" w:hAnsi="Calibri" w:cs="Calibri"/>
                <w:sz w:val="22"/>
                <w:szCs w:val="22"/>
                <w:lang w:val="en-US"/>
              </w:rPr>
              <w:t xml:space="preserve"> practice.</w:t>
            </w:r>
            <w:r w:rsidRPr="006E7F57">
              <w:rPr>
                <w:rFonts w:ascii="Calibri" w:eastAsia="Calibri" w:hAnsi="Calibri" w:cs="Calibri"/>
                <w:sz w:val="22"/>
                <w:szCs w:val="22"/>
              </w:rPr>
              <w:t> </w:t>
            </w:r>
          </w:p>
          <w:p w14:paraId="5A4ECF5E" w14:textId="0B21001F" w:rsidR="224B7913" w:rsidRPr="006E7F57" w:rsidRDefault="006E7F57" w:rsidP="006E7F57">
            <w:pPr>
              <w:pStyle w:val="ListParagraph"/>
              <w:numPr>
                <w:ilvl w:val="0"/>
                <w:numId w:val="2"/>
              </w:numPr>
              <w:spacing w:after="0" w:line="240" w:lineRule="auto"/>
              <w:ind w:left="175" w:hanging="173"/>
              <w:rPr>
                <w:rFonts w:ascii="Calibri" w:eastAsia="Calibri" w:hAnsi="Calibri" w:cs="Calibri"/>
                <w:sz w:val="22"/>
                <w:szCs w:val="22"/>
              </w:rPr>
            </w:pPr>
            <w:r w:rsidRPr="006E7F57">
              <w:rPr>
                <w:rFonts w:ascii="Calibri" w:eastAsia="Calibri" w:hAnsi="Calibri" w:cs="Calibri"/>
                <w:sz w:val="22"/>
                <w:szCs w:val="22"/>
                <w:lang w:val="en-US"/>
              </w:rPr>
              <w:t>Experience of reflective practice.</w:t>
            </w:r>
            <w:r w:rsidRPr="006E7F57">
              <w:rPr>
                <w:rFonts w:ascii="Calibri" w:eastAsia="Calibri" w:hAnsi="Calibri" w:cs="Calibri"/>
                <w:sz w:val="22"/>
                <w:szCs w:val="22"/>
              </w:rPr>
              <w:t> </w:t>
            </w:r>
          </w:p>
        </w:tc>
      </w:tr>
      <w:tr w:rsidR="224B7913" w14:paraId="0CAE4EBA"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4EB9ABD6" w14:textId="267A7204"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Value Base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63551336" w14:textId="408A30E4"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Commitment to the principles and practice of continuous improvement</w:t>
            </w:r>
          </w:p>
          <w:p w14:paraId="51E01F07" w14:textId="1EF9C699"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Commitment to achieve and celebrate successes</w:t>
            </w:r>
          </w:p>
          <w:p w14:paraId="6712F22C" w14:textId="61635AF6"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 xml:space="preserve">A belief </w:t>
            </w:r>
            <w:r w:rsidR="7096225F" w:rsidRPr="224B7913">
              <w:rPr>
                <w:rFonts w:ascii="Calibri" w:eastAsia="Calibri" w:hAnsi="Calibri" w:cs="Calibri"/>
                <w:sz w:val="22"/>
                <w:szCs w:val="22"/>
                <w:lang w:val="en-US"/>
              </w:rPr>
              <w:t xml:space="preserve">in </w:t>
            </w:r>
            <w:r w:rsidRPr="224B7913">
              <w:rPr>
                <w:rFonts w:ascii="Calibri" w:eastAsia="Calibri" w:hAnsi="Calibri" w:cs="Calibri"/>
                <w:sz w:val="22"/>
                <w:szCs w:val="22"/>
                <w:lang w:val="en-US"/>
              </w:rPr>
              <w:t xml:space="preserve">and evidence </w:t>
            </w:r>
            <w:r w:rsidR="2F0D97A9" w:rsidRPr="224B7913">
              <w:rPr>
                <w:rFonts w:ascii="Calibri" w:eastAsia="Calibri" w:hAnsi="Calibri" w:cs="Calibri"/>
                <w:sz w:val="22"/>
                <w:szCs w:val="22"/>
                <w:lang w:val="en-US"/>
              </w:rPr>
              <w:t>of</w:t>
            </w:r>
            <w:r w:rsidR="187CEA75" w:rsidRPr="224B7913">
              <w:rPr>
                <w:rFonts w:ascii="Calibri" w:eastAsia="Calibri" w:hAnsi="Calibri" w:cs="Calibri"/>
                <w:sz w:val="22"/>
                <w:szCs w:val="22"/>
                <w:lang w:val="en-US"/>
              </w:rPr>
              <w:t xml:space="preserve"> </w:t>
            </w:r>
            <w:r w:rsidR="036CB71F" w:rsidRPr="224B7913">
              <w:rPr>
                <w:rFonts w:ascii="Calibri" w:eastAsia="Calibri" w:hAnsi="Calibri" w:cs="Calibri"/>
                <w:sz w:val="22"/>
                <w:szCs w:val="22"/>
                <w:lang w:val="en-US"/>
              </w:rPr>
              <w:t>uphold</w:t>
            </w:r>
            <w:r w:rsidR="34A8C1C9" w:rsidRPr="224B7913">
              <w:rPr>
                <w:rFonts w:ascii="Calibri" w:eastAsia="Calibri" w:hAnsi="Calibri" w:cs="Calibri"/>
                <w:sz w:val="22"/>
                <w:szCs w:val="22"/>
                <w:lang w:val="en-US"/>
              </w:rPr>
              <w:t>ing</w:t>
            </w:r>
            <w:r w:rsidRPr="224B7913">
              <w:rPr>
                <w:rFonts w:ascii="Calibri" w:eastAsia="Calibri" w:hAnsi="Calibri" w:cs="Calibri"/>
                <w:sz w:val="22"/>
                <w:szCs w:val="22"/>
                <w:lang w:val="en-US"/>
              </w:rPr>
              <w:t xml:space="preserve"> inclusion, </w:t>
            </w:r>
            <w:r w:rsidR="00451A47">
              <w:rPr>
                <w:rFonts w:ascii="Calibri" w:eastAsia="Calibri" w:hAnsi="Calibri" w:cs="Calibri"/>
                <w:sz w:val="22"/>
                <w:szCs w:val="22"/>
                <w:lang w:val="en-US"/>
              </w:rPr>
              <w:t xml:space="preserve">fairness, </w:t>
            </w:r>
            <w:r w:rsidRPr="224B7913">
              <w:rPr>
                <w:rFonts w:ascii="Calibri" w:eastAsia="Calibri" w:hAnsi="Calibri" w:cs="Calibri"/>
                <w:sz w:val="22"/>
                <w:szCs w:val="22"/>
                <w:lang w:val="en-US"/>
              </w:rPr>
              <w:t>respect and honesty</w:t>
            </w:r>
            <w:r w:rsidR="2BF31F08" w:rsidRPr="224B7913">
              <w:rPr>
                <w:rFonts w:ascii="Calibri" w:eastAsia="Calibri" w:hAnsi="Calibri" w:cs="Calibri"/>
                <w:sz w:val="22"/>
                <w:szCs w:val="22"/>
                <w:lang w:val="en-US"/>
              </w:rPr>
              <w:t xml:space="preserve"> at work</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5EBEA034" w14:textId="6090B7A1" w:rsidR="224B7913" w:rsidRDefault="224B7913" w:rsidP="006E7F57">
            <w:pPr>
              <w:spacing w:after="0" w:line="240" w:lineRule="auto"/>
              <w:ind w:left="175" w:hanging="173"/>
              <w:rPr>
                <w:rFonts w:ascii="Calibri" w:eastAsia="Calibri" w:hAnsi="Calibri" w:cs="Calibri"/>
                <w:sz w:val="22"/>
                <w:szCs w:val="22"/>
              </w:rPr>
            </w:pPr>
          </w:p>
        </w:tc>
      </w:tr>
    </w:tbl>
    <w:p w14:paraId="20696226" w14:textId="5EE5B882" w:rsidR="224B7913" w:rsidRDefault="224B7913" w:rsidP="006E7F57">
      <w:pPr>
        <w:spacing w:after="0" w:line="240" w:lineRule="auto"/>
      </w:pPr>
    </w:p>
    <w:sectPr w:rsidR="224B7913" w:rsidSect="00EE1055">
      <w:pgSz w:w="11906" w:h="16838"/>
      <w:pgMar w:top="1304" w:right="1021" w:bottom="1304"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D18"/>
    <w:multiLevelType w:val="multilevel"/>
    <w:tmpl w:val="7106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1116E"/>
    <w:multiLevelType w:val="multilevel"/>
    <w:tmpl w:val="B428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95FFA"/>
    <w:multiLevelType w:val="multilevel"/>
    <w:tmpl w:val="A8AE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81E52D"/>
    <w:multiLevelType w:val="hybridMultilevel"/>
    <w:tmpl w:val="505C63FE"/>
    <w:lvl w:ilvl="0" w:tplc="6AAE0F00">
      <w:start w:val="1"/>
      <w:numFmt w:val="bullet"/>
      <w:lvlText w:val=""/>
      <w:lvlJc w:val="left"/>
      <w:pPr>
        <w:ind w:left="720" w:hanging="360"/>
      </w:pPr>
      <w:rPr>
        <w:rFonts w:ascii="Symbol" w:hAnsi="Symbol" w:hint="default"/>
      </w:rPr>
    </w:lvl>
    <w:lvl w:ilvl="1" w:tplc="C930D572">
      <w:start w:val="1"/>
      <w:numFmt w:val="bullet"/>
      <w:lvlText w:val="o"/>
      <w:lvlJc w:val="left"/>
      <w:pPr>
        <w:ind w:left="1440" w:hanging="360"/>
      </w:pPr>
      <w:rPr>
        <w:rFonts w:ascii="Courier New" w:hAnsi="Courier New" w:hint="default"/>
      </w:rPr>
    </w:lvl>
    <w:lvl w:ilvl="2" w:tplc="30185110">
      <w:start w:val="1"/>
      <w:numFmt w:val="bullet"/>
      <w:lvlText w:val=""/>
      <w:lvlJc w:val="left"/>
      <w:pPr>
        <w:ind w:left="2160" w:hanging="360"/>
      </w:pPr>
      <w:rPr>
        <w:rFonts w:ascii="Wingdings" w:hAnsi="Wingdings" w:hint="default"/>
      </w:rPr>
    </w:lvl>
    <w:lvl w:ilvl="3" w:tplc="4B382030">
      <w:start w:val="1"/>
      <w:numFmt w:val="bullet"/>
      <w:lvlText w:val=""/>
      <w:lvlJc w:val="left"/>
      <w:pPr>
        <w:ind w:left="2880" w:hanging="360"/>
      </w:pPr>
      <w:rPr>
        <w:rFonts w:ascii="Symbol" w:hAnsi="Symbol" w:hint="default"/>
      </w:rPr>
    </w:lvl>
    <w:lvl w:ilvl="4" w:tplc="5DC820D0">
      <w:start w:val="1"/>
      <w:numFmt w:val="bullet"/>
      <w:lvlText w:val="o"/>
      <w:lvlJc w:val="left"/>
      <w:pPr>
        <w:ind w:left="3600" w:hanging="360"/>
      </w:pPr>
      <w:rPr>
        <w:rFonts w:ascii="Courier New" w:hAnsi="Courier New" w:hint="default"/>
      </w:rPr>
    </w:lvl>
    <w:lvl w:ilvl="5" w:tplc="3F307A5C">
      <w:start w:val="1"/>
      <w:numFmt w:val="bullet"/>
      <w:lvlText w:val=""/>
      <w:lvlJc w:val="left"/>
      <w:pPr>
        <w:ind w:left="4320" w:hanging="360"/>
      </w:pPr>
      <w:rPr>
        <w:rFonts w:ascii="Wingdings" w:hAnsi="Wingdings" w:hint="default"/>
      </w:rPr>
    </w:lvl>
    <w:lvl w:ilvl="6" w:tplc="C0AC331E">
      <w:start w:val="1"/>
      <w:numFmt w:val="bullet"/>
      <w:lvlText w:val=""/>
      <w:lvlJc w:val="left"/>
      <w:pPr>
        <w:ind w:left="5040" w:hanging="360"/>
      </w:pPr>
      <w:rPr>
        <w:rFonts w:ascii="Symbol" w:hAnsi="Symbol" w:hint="default"/>
      </w:rPr>
    </w:lvl>
    <w:lvl w:ilvl="7" w:tplc="8F506E1A">
      <w:start w:val="1"/>
      <w:numFmt w:val="bullet"/>
      <w:lvlText w:val="o"/>
      <w:lvlJc w:val="left"/>
      <w:pPr>
        <w:ind w:left="5760" w:hanging="360"/>
      </w:pPr>
      <w:rPr>
        <w:rFonts w:ascii="Courier New" w:hAnsi="Courier New" w:hint="default"/>
      </w:rPr>
    </w:lvl>
    <w:lvl w:ilvl="8" w:tplc="4000912E">
      <w:start w:val="1"/>
      <w:numFmt w:val="bullet"/>
      <w:lvlText w:val=""/>
      <w:lvlJc w:val="left"/>
      <w:pPr>
        <w:ind w:left="6480" w:hanging="360"/>
      </w:pPr>
      <w:rPr>
        <w:rFonts w:ascii="Wingdings" w:hAnsi="Wingdings" w:hint="default"/>
      </w:rPr>
    </w:lvl>
  </w:abstractNum>
  <w:abstractNum w:abstractNumId="4" w15:restartNumberingAfterBreak="0">
    <w:nsid w:val="0ECE3914"/>
    <w:multiLevelType w:val="multilevel"/>
    <w:tmpl w:val="CA0E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18BE9"/>
    <w:multiLevelType w:val="multilevel"/>
    <w:tmpl w:val="CC96116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D75EF0"/>
    <w:multiLevelType w:val="multilevel"/>
    <w:tmpl w:val="B254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774EBC"/>
    <w:multiLevelType w:val="multilevel"/>
    <w:tmpl w:val="8E38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8B4B16"/>
    <w:multiLevelType w:val="multilevel"/>
    <w:tmpl w:val="BA82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094658"/>
    <w:multiLevelType w:val="hybridMultilevel"/>
    <w:tmpl w:val="ABBCE1C6"/>
    <w:lvl w:ilvl="0" w:tplc="0D164EF4">
      <w:start w:val="1"/>
      <w:numFmt w:val="bullet"/>
      <w:lvlText w:val=""/>
      <w:lvlJc w:val="left"/>
      <w:pPr>
        <w:ind w:left="360" w:hanging="360"/>
      </w:pPr>
      <w:rPr>
        <w:rFonts w:ascii="Symbol" w:hAnsi="Symbol" w:hint="default"/>
      </w:rPr>
    </w:lvl>
    <w:lvl w:ilvl="1" w:tplc="521C536E">
      <w:start w:val="1"/>
      <w:numFmt w:val="bullet"/>
      <w:lvlText w:val="o"/>
      <w:lvlJc w:val="left"/>
      <w:pPr>
        <w:ind w:left="1080" w:hanging="360"/>
      </w:pPr>
      <w:rPr>
        <w:rFonts w:ascii="Courier New" w:hAnsi="Courier New" w:hint="default"/>
      </w:rPr>
    </w:lvl>
    <w:lvl w:ilvl="2" w:tplc="10249182">
      <w:start w:val="1"/>
      <w:numFmt w:val="bullet"/>
      <w:lvlText w:val=""/>
      <w:lvlJc w:val="left"/>
      <w:pPr>
        <w:ind w:left="1800" w:hanging="360"/>
      </w:pPr>
      <w:rPr>
        <w:rFonts w:ascii="Wingdings" w:hAnsi="Wingdings" w:hint="default"/>
      </w:rPr>
    </w:lvl>
    <w:lvl w:ilvl="3" w:tplc="C68C94BE">
      <w:start w:val="1"/>
      <w:numFmt w:val="bullet"/>
      <w:lvlText w:val=""/>
      <w:lvlJc w:val="left"/>
      <w:pPr>
        <w:ind w:left="2520" w:hanging="360"/>
      </w:pPr>
      <w:rPr>
        <w:rFonts w:ascii="Symbol" w:hAnsi="Symbol" w:hint="default"/>
      </w:rPr>
    </w:lvl>
    <w:lvl w:ilvl="4" w:tplc="B1520EBC">
      <w:start w:val="1"/>
      <w:numFmt w:val="bullet"/>
      <w:lvlText w:val="o"/>
      <w:lvlJc w:val="left"/>
      <w:pPr>
        <w:ind w:left="3240" w:hanging="360"/>
      </w:pPr>
      <w:rPr>
        <w:rFonts w:ascii="Courier New" w:hAnsi="Courier New" w:hint="default"/>
      </w:rPr>
    </w:lvl>
    <w:lvl w:ilvl="5" w:tplc="BA362820">
      <w:start w:val="1"/>
      <w:numFmt w:val="bullet"/>
      <w:lvlText w:val=""/>
      <w:lvlJc w:val="left"/>
      <w:pPr>
        <w:ind w:left="3960" w:hanging="360"/>
      </w:pPr>
      <w:rPr>
        <w:rFonts w:ascii="Wingdings" w:hAnsi="Wingdings" w:hint="default"/>
      </w:rPr>
    </w:lvl>
    <w:lvl w:ilvl="6" w:tplc="A29EF934">
      <w:start w:val="1"/>
      <w:numFmt w:val="bullet"/>
      <w:lvlText w:val=""/>
      <w:lvlJc w:val="left"/>
      <w:pPr>
        <w:ind w:left="4680" w:hanging="360"/>
      </w:pPr>
      <w:rPr>
        <w:rFonts w:ascii="Symbol" w:hAnsi="Symbol" w:hint="default"/>
      </w:rPr>
    </w:lvl>
    <w:lvl w:ilvl="7" w:tplc="CC30FFA0">
      <w:start w:val="1"/>
      <w:numFmt w:val="bullet"/>
      <w:lvlText w:val="o"/>
      <w:lvlJc w:val="left"/>
      <w:pPr>
        <w:ind w:left="5400" w:hanging="360"/>
      </w:pPr>
      <w:rPr>
        <w:rFonts w:ascii="Courier New" w:hAnsi="Courier New" w:hint="default"/>
      </w:rPr>
    </w:lvl>
    <w:lvl w:ilvl="8" w:tplc="496C0E6C">
      <w:start w:val="1"/>
      <w:numFmt w:val="bullet"/>
      <w:lvlText w:val=""/>
      <w:lvlJc w:val="left"/>
      <w:pPr>
        <w:ind w:left="6120" w:hanging="360"/>
      </w:pPr>
      <w:rPr>
        <w:rFonts w:ascii="Wingdings" w:hAnsi="Wingdings" w:hint="default"/>
      </w:rPr>
    </w:lvl>
  </w:abstractNum>
  <w:abstractNum w:abstractNumId="10" w15:restartNumberingAfterBreak="0">
    <w:nsid w:val="1EF97A26"/>
    <w:multiLevelType w:val="multilevel"/>
    <w:tmpl w:val="9B6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BF6441"/>
    <w:multiLevelType w:val="multilevel"/>
    <w:tmpl w:val="AE6E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B77CBD"/>
    <w:multiLevelType w:val="multilevel"/>
    <w:tmpl w:val="57E4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8B27CF"/>
    <w:multiLevelType w:val="hybridMultilevel"/>
    <w:tmpl w:val="DC30BD72"/>
    <w:lvl w:ilvl="0" w:tplc="08090001">
      <w:start w:val="1"/>
      <w:numFmt w:val="bullet"/>
      <w:lvlText w:val=""/>
      <w:lvlJc w:val="left"/>
      <w:pPr>
        <w:ind w:left="444" w:hanging="360"/>
      </w:pPr>
      <w:rPr>
        <w:rFonts w:ascii="Symbol" w:hAnsi="Symbol" w:hint="default"/>
      </w:rPr>
    </w:lvl>
    <w:lvl w:ilvl="1" w:tplc="08090003" w:tentative="1">
      <w:start w:val="1"/>
      <w:numFmt w:val="bullet"/>
      <w:lvlText w:val="o"/>
      <w:lvlJc w:val="left"/>
      <w:pPr>
        <w:ind w:left="1164" w:hanging="360"/>
      </w:pPr>
      <w:rPr>
        <w:rFonts w:ascii="Courier New" w:hAnsi="Courier New" w:cs="Courier New" w:hint="default"/>
      </w:rPr>
    </w:lvl>
    <w:lvl w:ilvl="2" w:tplc="08090005" w:tentative="1">
      <w:start w:val="1"/>
      <w:numFmt w:val="bullet"/>
      <w:lvlText w:val=""/>
      <w:lvlJc w:val="left"/>
      <w:pPr>
        <w:ind w:left="1884" w:hanging="360"/>
      </w:pPr>
      <w:rPr>
        <w:rFonts w:ascii="Wingdings" w:hAnsi="Wingdings" w:hint="default"/>
      </w:rPr>
    </w:lvl>
    <w:lvl w:ilvl="3" w:tplc="08090001" w:tentative="1">
      <w:start w:val="1"/>
      <w:numFmt w:val="bullet"/>
      <w:lvlText w:val=""/>
      <w:lvlJc w:val="left"/>
      <w:pPr>
        <w:ind w:left="2604" w:hanging="360"/>
      </w:pPr>
      <w:rPr>
        <w:rFonts w:ascii="Symbol" w:hAnsi="Symbol" w:hint="default"/>
      </w:rPr>
    </w:lvl>
    <w:lvl w:ilvl="4" w:tplc="08090003" w:tentative="1">
      <w:start w:val="1"/>
      <w:numFmt w:val="bullet"/>
      <w:lvlText w:val="o"/>
      <w:lvlJc w:val="left"/>
      <w:pPr>
        <w:ind w:left="3324" w:hanging="360"/>
      </w:pPr>
      <w:rPr>
        <w:rFonts w:ascii="Courier New" w:hAnsi="Courier New" w:cs="Courier New" w:hint="default"/>
      </w:rPr>
    </w:lvl>
    <w:lvl w:ilvl="5" w:tplc="08090005" w:tentative="1">
      <w:start w:val="1"/>
      <w:numFmt w:val="bullet"/>
      <w:lvlText w:val=""/>
      <w:lvlJc w:val="left"/>
      <w:pPr>
        <w:ind w:left="4044" w:hanging="360"/>
      </w:pPr>
      <w:rPr>
        <w:rFonts w:ascii="Wingdings" w:hAnsi="Wingdings" w:hint="default"/>
      </w:rPr>
    </w:lvl>
    <w:lvl w:ilvl="6" w:tplc="08090001" w:tentative="1">
      <w:start w:val="1"/>
      <w:numFmt w:val="bullet"/>
      <w:lvlText w:val=""/>
      <w:lvlJc w:val="left"/>
      <w:pPr>
        <w:ind w:left="4764" w:hanging="360"/>
      </w:pPr>
      <w:rPr>
        <w:rFonts w:ascii="Symbol" w:hAnsi="Symbol" w:hint="default"/>
      </w:rPr>
    </w:lvl>
    <w:lvl w:ilvl="7" w:tplc="08090003" w:tentative="1">
      <w:start w:val="1"/>
      <w:numFmt w:val="bullet"/>
      <w:lvlText w:val="o"/>
      <w:lvlJc w:val="left"/>
      <w:pPr>
        <w:ind w:left="5484" w:hanging="360"/>
      </w:pPr>
      <w:rPr>
        <w:rFonts w:ascii="Courier New" w:hAnsi="Courier New" w:cs="Courier New" w:hint="default"/>
      </w:rPr>
    </w:lvl>
    <w:lvl w:ilvl="8" w:tplc="08090005" w:tentative="1">
      <w:start w:val="1"/>
      <w:numFmt w:val="bullet"/>
      <w:lvlText w:val=""/>
      <w:lvlJc w:val="left"/>
      <w:pPr>
        <w:ind w:left="6204" w:hanging="360"/>
      </w:pPr>
      <w:rPr>
        <w:rFonts w:ascii="Wingdings" w:hAnsi="Wingdings" w:hint="default"/>
      </w:rPr>
    </w:lvl>
  </w:abstractNum>
  <w:abstractNum w:abstractNumId="14" w15:restartNumberingAfterBreak="0">
    <w:nsid w:val="26B82C9B"/>
    <w:multiLevelType w:val="multilevel"/>
    <w:tmpl w:val="E6EA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B57492"/>
    <w:multiLevelType w:val="multilevel"/>
    <w:tmpl w:val="9C24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5C01FC"/>
    <w:multiLevelType w:val="multilevel"/>
    <w:tmpl w:val="9654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5F4204"/>
    <w:multiLevelType w:val="multilevel"/>
    <w:tmpl w:val="CD6C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834B86"/>
    <w:multiLevelType w:val="hybridMultilevel"/>
    <w:tmpl w:val="3CE81B7C"/>
    <w:lvl w:ilvl="0" w:tplc="B91618E6">
      <w:start w:val="1"/>
      <w:numFmt w:val="bullet"/>
      <w:lvlText w:val=""/>
      <w:lvlJc w:val="left"/>
      <w:pPr>
        <w:ind w:left="720" w:hanging="360"/>
      </w:pPr>
      <w:rPr>
        <w:rFonts w:ascii="Symbol" w:hAnsi="Symbol" w:hint="default"/>
      </w:rPr>
    </w:lvl>
    <w:lvl w:ilvl="1" w:tplc="76A05106">
      <w:start w:val="1"/>
      <w:numFmt w:val="bullet"/>
      <w:lvlText w:val="o"/>
      <w:lvlJc w:val="left"/>
      <w:pPr>
        <w:ind w:left="1440" w:hanging="360"/>
      </w:pPr>
      <w:rPr>
        <w:rFonts w:ascii="Courier New" w:hAnsi="Courier New" w:hint="default"/>
      </w:rPr>
    </w:lvl>
    <w:lvl w:ilvl="2" w:tplc="C2B06B0E">
      <w:start w:val="1"/>
      <w:numFmt w:val="bullet"/>
      <w:lvlText w:val=""/>
      <w:lvlJc w:val="left"/>
      <w:pPr>
        <w:ind w:left="2160" w:hanging="360"/>
      </w:pPr>
      <w:rPr>
        <w:rFonts w:ascii="Wingdings" w:hAnsi="Wingdings" w:hint="default"/>
      </w:rPr>
    </w:lvl>
    <w:lvl w:ilvl="3" w:tplc="8A62334E">
      <w:start w:val="1"/>
      <w:numFmt w:val="bullet"/>
      <w:lvlText w:val=""/>
      <w:lvlJc w:val="left"/>
      <w:pPr>
        <w:ind w:left="2880" w:hanging="360"/>
      </w:pPr>
      <w:rPr>
        <w:rFonts w:ascii="Symbol" w:hAnsi="Symbol" w:hint="default"/>
      </w:rPr>
    </w:lvl>
    <w:lvl w:ilvl="4" w:tplc="C6845B9A">
      <w:start w:val="1"/>
      <w:numFmt w:val="bullet"/>
      <w:lvlText w:val="o"/>
      <w:lvlJc w:val="left"/>
      <w:pPr>
        <w:ind w:left="3600" w:hanging="360"/>
      </w:pPr>
      <w:rPr>
        <w:rFonts w:ascii="Courier New" w:hAnsi="Courier New" w:hint="default"/>
      </w:rPr>
    </w:lvl>
    <w:lvl w:ilvl="5" w:tplc="A9F83114">
      <w:start w:val="1"/>
      <w:numFmt w:val="bullet"/>
      <w:lvlText w:val=""/>
      <w:lvlJc w:val="left"/>
      <w:pPr>
        <w:ind w:left="4320" w:hanging="360"/>
      </w:pPr>
      <w:rPr>
        <w:rFonts w:ascii="Wingdings" w:hAnsi="Wingdings" w:hint="default"/>
      </w:rPr>
    </w:lvl>
    <w:lvl w:ilvl="6" w:tplc="41C48244">
      <w:start w:val="1"/>
      <w:numFmt w:val="bullet"/>
      <w:lvlText w:val=""/>
      <w:lvlJc w:val="left"/>
      <w:pPr>
        <w:ind w:left="5040" w:hanging="360"/>
      </w:pPr>
      <w:rPr>
        <w:rFonts w:ascii="Symbol" w:hAnsi="Symbol" w:hint="default"/>
      </w:rPr>
    </w:lvl>
    <w:lvl w:ilvl="7" w:tplc="CFC2BE48">
      <w:start w:val="1"/>
      <w:numFmt w:val="bullet"/>
      <w:lvlText w:val="o"/>
      <w:lvlJc w:val="left"/>
      <w:pPr>
        <w:ind w:left="5760" w:hanging="360"/>
      </w:pPr>
      <w:rPr>
        <w:rFonts w:ascii="Courier New" w:hAnsi="Courier New" w:hint="default"/>
      </w:rPr>
    </w:lvl>
    <w:lvl w:ilvl="8" w:tplc="49CCA700">
      <w:start w:val="1"/>
      <w:numFmt w:val="bullet"/>
      <w:lvlText w:val=""/>
      <w:lvlJc w:val="left"/>
      <w:pPr>
        <w:ind w:left="6480" w:hanging="360"/>
      </w:pPr>
      <w:rPr>
        <w:rFonts w:ascii="Wingdings" w:hAnsi="Wingdings" w:hint="default"/>
      </w:rPr>
    </w:lvl>
  </w:abstractNum>
  <w:abstractNum w:abstractNumId="19" w15:restartNumberingAfterBreak="0">
    <w:nsid w:val="2DA67A72"/>
    <w:multiLevelType w:val="multilevel"/>
    <w:tmpl w:val="8E7C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E5D0ED"/>
    <w:multiLevelType w:val="multilevel"/>
    <w:tmpl w:val="77965AC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2E10E7"/>
    <w:multiLevelType w:val="multilevel"/>
    <w:tmpl w:val="1D02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DD10E6"/>
    <w:multiLevelType w:val="multilevel"/>
    <w:tmpl w:val="E5A6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5B6A84"/>
    <w:multiLevelType w:val="multilevel"/>
    <w:tmpl w:val="09EC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A63702"/>
    <w:multiLevelType w:val="multilevel"/>
    <w:tmpl w:val="1244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230C1A"/>
    <w:multiLevelType w:val="multilevel"/>
    <w:tmpl w:val="CD90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0A14EB"/>
    <w:multiLevelType w:val="hybridMultilevel"/>
    <w:tmpl w:val="7700C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75C5916"/>
    <w:multiLevelType w:val="multilevel"/>
    <w:tmpl w:val="F136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791A52"/>
    <w:multiLevelType w:val="multilevel"/>
    <w:tmpl w:val="CE76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A50E35"/>
    <w:multiLevelType w:val="multilevel"/>
    <w:tmpl w:val="848E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556C8A"/>
    <w:multiLevelType w:val="multilevel"/>
    <w:tmpl w:val="824E69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1CD5090"/>
    <w:multiLevelType w:val="hybridMultilevel"/>
    <w:tmpl w:val="6BB8F37C"/>
    <w:lvl w:ilvl="0" w:tplc="A192E980">
      <w:start w:val="1"/>
      <w:numFmt w:val="bullet"/>
      <w:lvlText w:val=""/>
      <w:lvlJc w:val="left"/>
      <w:pPr>
        <w:ind w:left="360" w:hanging="360"/>
      </w:pPr>
      <w:rPr>
        <w:rFonts w:ascii="Symbol" w:hAnsi="Symbol" w:hint="default"/>
      </w:rPr>
    </w:lvl>
    <w:lvl w:ilvl="1" w:tplc="72C44DBA">
      <w:start w:val="1"/>
      <w:numFmt w:val="bullet"/>
      <w:lvlText w:val="o"/>
      <w:lvlJc w:val="left"/>
      <w:pPr>
        <w:ind w:left="1440" w:hanging="360"/>
      </w:pPr>
      <w:rPr>
        <w:rFonts w:ascii="Courier New" w:hAnsi="Courier New" w:hint="default"/>
      </w:rPr>
    </w:lvl>
    <w:lvl w:ilvl="2" w:tplc="4FFAB484">
      <w:start w:val="1"/>
      <w:numFmt w:val="bullet"/>
      <w:lvlText w:val=""/>
      <w:lvlJc w:val="left"/>
      <w:pPr>
        <w:ind w:left="2160" w:hanging="360"/>
      </w:pPr>
      <w:rPr>
        <w:rFonts w:ascii="Wingdings" w:hAnsi="Wingdings" w:hint="default"/>
      </w:rPr>
    </w:lvl>
    <w:lvl w:ilvl="3" w:tplc="C12C6958">
      <w:start w:val="1"/>
      <w:numFmt w:val="bullet"/>
      <w:lvlText w:val=""/>
      <w:lvlJc w:val="left"/>
      <w:pPr>
        <w:ind w:left="2880" w:hanging="360"/>
      </w:pPr>
      <w:rPr>
        <w:rFonts w:ascii="Symbol" w:hAnsi="Symbol" w:hint="default"/>
      </w:rPr>
    </w:lvl>
    <w:lvl w:ilvl="4" w:tplc="BD48299A">
      <w:start w:val="1"/>
      <w:numFmt w:val="bullet"/>
      <w:lvlText w:val="o"/>
      <w:lvlJc w:val="left"/>
      <w:pPr>
        <w:ind w:left="3600" w:hanging="360"/>
      </w:pPr>
      <w:rPr>
        <w:rFonts w:ascii="Courier New" w:hAnsi="Courier New" w:hint="default"/>
      </w:rPr>
    </w:lvl>
    <w:lvl w:ilvl="5" w:tplc="4C1A08BA">
      <w:start w:val="1"/>
      <w:numFmt w:val="bullet"/>
      <w:lvlText w:val=""/>
      <w:lvlJc w:val="left"/>
      <w:pPr>
        <w:ind w:left="4320" w:hanging="360"/>
      </w:pPr>
      <w:rPr>
        <w:rFonts w:ascii="Wingdings" w:hAnsi="Wingdings" w:hint="default"/>
      </w:rPr>
    </w:lvl>
    <w:lvl w:ilvl="6" w:tplc="0BDEC4A2">
      <w:start w:val="1"/>
      <w:numFmt w:val="bullet"/>
      <w:lvlText w:val=""/>
      <w:lvlJc w:val="left"/>
      <w:pPr>
        <w:ind w:left="5040" w:hanging="360"/>
      </w:pPr>
      <w:rPr>
        <w:rFonts w:ascii="Symbol" w:hAnsi="Symbol" w:hint="default"/>
      </w:rPr>
    </w:lvl>
    <w:lvl w:ilvl="7" w:tplc="F782E7E0">
      <w:start w:val="1"/>
      <w:numFmt w:val="bullet"/>
      <w:lvlText w:val="o"/>
      <w:lvlJc w:val="left"/>
      <w:pPr>
        <w:ind w:left="5760" w:hanging="360"/>
      </w:pPr>
      <w:rPr>
        <w:rFonts w:ascii="Courier New" w:hAnsi="Courier New" w:hint="default"/>
      </w:rPr>
    </w:lvl>
    <w:lvl w:ilvl="8" w:tplc="11FA0606">
      <w:start w:val="1"/>
      <w:numFmt w:val="bullet"/>
      <w:lvlText w:val=""/>
      <w:lvlJc w:val="left"/>
      <w:pPr>
        <w:ind w:left="6480" w:hanging="360"/>
      </w:pPr>
      <w:rPr>
        <w:rFonts w:ascii="Wingdings" w:hAnsi="Wingdings" w:hint="default"/>
      </w:rPr>
    </w:lvl>
  </w:abstractNum>
  <w:abstractNum w:abstractNumId="32" w15:restartNumberingAfterBreak="0">
    <w:nsid w:val="53307208"/>
    <w:multiLevelType w:val="multilevel"/>
    <w:tmpl w:val="C56AF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8F20151"/>
    <w:multiLevelType w:val="multilevel"/>
    <w:tmpl w:val="6C1E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F768E9"/>
    <w:multiLevelType w:val="multilevel"/>
    <w:tmpl w:val="E56C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752F60"/>
    <w:multiLevelType w:val="multilevel"/>
    <w:tmpl w:val="70E4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C40BD5"/>
    <w:multiLevelType w:val="multilevel"/>
    <w:tmpl w:val="16CC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357C90"/>
    <w:multiLevelType w:val="multilevel"/>
    <w:tmpl w:val="DB9C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A96144"/>
    <w:multiLevelType w:val="multilevel"/>
    <w:tmpl w:val="79D43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A522CD"/>
    <w:multiLevelType w:val="multilevel"/>
    <w:tmpl w:val="724A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742679"/>
    <w:multiLevelType w:val="multilevel"/>
    <w:tmpl w:val="5BDA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6045FB"/>
    <w:multiLevelType w:val="multilevel"/>
    <w:tmpl w:val="BFD6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B310D2"/>
    <w:multiLevelType w:val="multilevel"/>
    <w:tmpl w:val="4ACCF5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D222117"/>
    <w:multiLevelType w:val="multilevel"/>
    <w:tmpl w:val="C4C087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EC46DC5"/>
    <w:multiLevelType w:val="multilevel"/>
    <w:tmpl w:val="0148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9225006">
    <w:abstractNumId w:val="32"/>
  </w:num>
  <w:num w:numId="2" w16cid:durableId="1523975900">
    <w:abstractNumId w:val="30"/>
  </w:num>
  <w:num w:numId="3" w16cid:durableId="986322748">
    <w:abstractNumId w:val="43"/>
  </w:num>
  <w:num w:numId="4" w16cid:durableId="1020817230">
    <w:abstractNumId w:val="42"/>
  </w:num>
  <w:num w:numId="5" w16cid:durableId="1326594996">
    <w:abstractNumId w:val="5"/>
  </w:num>
  <w:num w:numId="6" w16cid:durableId="1393967318">
    <w:abstractNumId w:val="9"/>
  </w:num>
  <w:num w:numId="7" w16cid:durableId="440685660">
    <w:abstractNumId w:val="20"/>
  </w:num>
  <w:num w:numId="8" w16cid:durableId="81336044">
    <w:abstractNumId w:val="31"/>
  </w:num>
  <w:num w:numId="9" w16cid:durableId="33314411">
    <w:abstractNumId w:val="18"/>
  </w:num>
  <w:num w:numId="10" w16cid:durableId="1622688304">
    <w:abstractNumId w:val="3"/>
  </w:num>
  <w:num w:numId="11" w16cid:durableId="1576672425">
    <w:abstractNumId w:val="13"/>
  </w:num>
  <w:num w:numId="12" w16cid:durableId="1618676234">
    <w:abstractNumId w:val="11"/>
  </w:num>
  <w:num w:numId="13" w16cid:durableId="411705648">
    <w:abstractNumId w:val="25"/>
  </w:num>
  <w:num w:numId="14" w16cid:durableId="1323117561">
    <w:abstractNumId w:val="34"/>
  </w:num>
  <w:num w:numId="15" w16cid:durableId="777406278">
    <w:abstractNumId w:val="23"/>
  </w:num>
  <w:num w:numId="16" w16cid:durableId="520094434">
    <w:abstractNumId w:val="1"/>
  </w:num>
  <w:num w:numId="17" w16cid:durableId="967315931">
    <w:abstractNumId w:val="22"/>
  </w:num>
  <w:num w:numId="18" w16cid:durableId="1294368306">
    <w:abstractNumId w:val="19"/>
  </w:num>
  <w:num w:numId="19" w16cid:durableId="57676686">
    <w:abstractNumId w:val="37"/>
  </w:num>
  <w:num w:numId="20" w16cid:durableId="1435321833">
    <w:abstractNumId w:val="39"/>
  </w:num>
  <w:num w:numId="21" w16cid:durableId="8918401">
    <w:abstractNumId w:val="21"/>
  </w:num>
  <w:num w:numId="22" w16cid:durableId="1232888933">
    <w:abstractNumId w:val="26"/>
  </w:num>
  <w:num w:numId="23" w16cid:durableId="326790114">
    <w:abstractNumId w:val="33"/>
  </w:num>
  <w:num w:numId="24" w16cid:durableId="1818759740">
    <w:abstractNumId w:val="44"/>
  </w:num>
  <w:num w:numId="25" w16cid:durableId="965046834">
    <w:abstractNumId w:val="28"/>
  </w:num>
  <w:num w:numId="26" w16cid:durableId="469369556">
    <w:abstractNumId w:val="16"/>
  </w:num>
  <w:num w:numId="27" w16cid:durableId="236061993">
    <w:abstractNumId w:val="35"/>
  </w:num>
  <w:num w:numId="28" w16cid:durableId="1601795876">
    <w:abstractNumId w:val="15"/>
  </w:num>
  <w:num w:numId="29" w16cid:durableId="1678851626">
    <w:abstractNumId w:val="38"/>
  </w:num>
  <w:num w:numId="30" w16cid:durableId="15497531">
    <w:abstractNumId w:val="4"/>
  </w:num>
  <w:num w:numId="31" w16cid:durableId="639652043">
    <w:abstractNumId w:val="17"/>
  </w:num>
  <w:num w:numId="32" w16cid:durableId="93789462">
    <w:abstractNumId w:val="2"/>
  </w:num>
  <w:num w:numId="33" w16cid:durableId="721712222">
    <w:abstractNumId w:val="0"/>
  </w:num>
  <w:num w:numId="34" w16cid:durableId="170075101">
    <w:abstractNumId w:val="7"/>
  </w:num>
  <w:num w:numId="35" w16cid:durableId="405107986">
    <w:abstractNumId w:val="8"/>
  </w:num>
  <w:num w:numId="36" w16cid:durableId="361519903">
    <w:abstractNumId w:val="6"/>
  </w:num>
  <w:num w:numId="37" w16cid:durableId="1989818180">
    <w:abstractNumId w:val="40"/>
  </w:num>
  <w:num w:numId="38" w16cid:durableId="560024896">
    <w:abstractNumId w:val="41"/>
  </w:num>
  <w:num w:numId="39" w16cid:durableId="1886983232">
    <w:abstractNumId w:val="29"/>
  </w:num>
  <w:num w:numId="40" w16cid:durableId="2026129450">
    <w:abstractNumId w:val="10"/>
  </w:num>
  <w:num w:numId="41" w16cid:durableId="832836045">
    <w:abstractNumId w:val="27"/>
  </w:num>
  <w:num w:numId="42" w16cid:durableId="493838091">
    <w:abstractNumId w:val="14"/>
  </w:num>
  <w:num w:numId="43" w16cid:durableId="1981692033">
    <w:abstractNumId w:val="36"/>
  </w:num>
  <w:num w:numId="44" w16cid:durableId="1178733719">
    <w:abstractNumId w:val="24"/>
  </w:num>
  <w:num w:numId="45" w16cid:durableId="12927101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46384"/>
    <w:rsid w:val="0005140E"/>
    <w:rsid w:val="00075D96"/>
    <w:rsid w:val="000F10B4"/>
    <w:rsid w:val="00136DAB"/>
    <w:rsid w:val="00142FBB"/>
    <w:rsid w:val="0017BB6C"/>
    <w:rsid w:val="00241A26"/>
    <w:rsid w:val="00250F6D"/>
    <w:rsid w:val="00276AE9"/>
    <w:rsid w:val="002B559D"/>
    <w:rsid w:val="002D6262"/>
    <w:rsid w:val="0031C176"/>
    <w:rsid w:val="00352DED"/>
    <w:rsid w:val="00396EED"/>
    <w:rsid w:val="003A4198"/>
    <w:rsid w:val="003A4ACE"/>
    <w:rsid w:val="003B4541"/>
    <w:rsid w:val="003C5039"/>
    <w:rsid w:val="003F2931"/>
    <w:rsid w:val="00414BC8"/>
    <w:rsid w:val="00451A47"/>
    <w:rsid w:val="004A14A7"/>
    <w:rsid w:val="004B3D47"/>
    <w:rsid w:val="004C79BF"/>
    <w:rsid w:val="004D7FAD"/>
    <w:rsid w:val="005477F8"/>
    <w:rsid w:val="00550B79"/>
    <w:rsid w:val="005F0A35"/>
    <w:rsid w:val="00635CAF"/>
    <w:rsid w:val="006442F1"/>
    <w:rsid w:val="00652EC5"/>
    <w:rsid w:val="0069737A"/>
    <w:rsid w:val="006E7F57"/>
    <w:rsid w:val="00720A17"/>
    <w:rsid w:val="0073300C"/>
    <w:rsid w:val="0076684B"/>
    <w:rsid w:val="00834CF9"/>
    <w:rsid w:val="008528EC"/>
    <w:rsid w:val="008B3D23"/>
    <w:rsid w:val="008C7F01"/>
    <w:rsid w:val="0090106A"/>
    <w:rsid w:val="00924FC6"/>
    <w:rsid w:val="009417BA"/>
    <w:rsid w:val="009512A9"/>
    <w:rsid w:val="009572C3"/>
    <w:rsid w:val="009C1033"/>
    <w:rsid w:val="009C4C8D"/>
    <w:rsid w:val="00A10764"/>
    <w:rsid w:val="00A47BD3"/>
    <w:rsid w:val="00A81F14"/>
    <w:rsid w:val="00A97A12"/>
    <w:rsid w:val="00AA118A"/>
    <w:rsid w:val="00AA222F"/>
    <w:rsid w:val="00B55E80"/>
    <w:rsid w:val="00B55F4F"/>
    <w:rsid w:val="00BB4589"/>
    <w:rsid w:val="00BD561F"/>
    <w:rsid w:val="00C021DE"/>
    <w:rsid w:val="00C85DB1"/>
    <w:rsid w:val="00CD6175"/>
    <w:rsid w:val="00D24C5D"/>
    <w:rsid w:val="00D52241"/>
    <w:rsid w:val="00E15526"/>
    <w:rsid w:val="00E1694F"/>
    <w:rsid w:val="00E378EB"/>
    <w:rsid w:val="00E44275"/>
    <w:rsid w:val="00EB60C7"/>
    <w:rsid w:val="00EE1055"/>
    <w:rsid w:val="00F27669"/>
    <w:rsid w:val="00F9192A"/>
    <w:rsid w:val="011EFE22"/>
    <w:rsid w:val="014BB698"/>
    <w:rsid w:val="03396CC9"/>
    <w:rsid w:val="036CB71F"/>
    <w:rsid w:val="03DAB88C"/>
    <w:rsid w:val="04122E24"/>
    <w:rsid w:val="04227334"/>
    <w:rsid w:val="04D8C7B6"/>
    <w:rsid w:val="05628D93"/>
    <w:rsid w:val="07A4D2E4"/>
    <w:rsid w:val="07EC9185"/>
    <w:rsid w:val="086D39CA"/>
    <w:rsid w:val="090D969D"/>
    <w:rsid w:val="09AF4D50"/>
    <w:rsid w:val="09BAD80B"/>
    <w:rsid w:val="09E35282"/>
    <w:rsid w:val="0E623B86"/>
    <w:rsid w:val="0EDC41CA"/>
    <w:rsid w:val="1047178B"/>
    <w:rsid w:val="10DD4CC1"/>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11FC3FF"/>
    <w:rsid w:val="213CF166"/>
    <w:rsid w:val="218E0D47"/>
    <w:rsid w:val="223E6674"/>
    <w:rsid w:val="224B7913"/>
    <w:rsid w:val="22733FBE"/>
    <w:rsid w:val="237AB346"/>
    <w:rsid w:val="260121C0"/>
    <w:rsid w:val="2666CB4B"/>
    <w:rsid w:val="26F517F3"/>
    <w:rsid w:val="28A0194F"/>
    <w:rsid w:val="2A8147BC"/>
    <w:rsid w:val="2AC4459A"/>
    <w:rsid w:val="2AD82C6E"/>
    <w:rsid w:val="2BF31F08"/>
    <w:rsid w:val="2C8F3795"/>
    <w:rsid w:val="2CAB276D"/>
    <w:rsid w:val="2DB344A8"/>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19B959"/>
    <w:rsid w:val="5653D9B6"/>
    <w:rsid w:val="5689A76F"/>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5F1B4D"/>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4F7C12EF-34EF-4EF9-ABCE-66F3525A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uiPriority w:val="1"/>
    <w:qFormat/>
    <w:rsid w:val="74A3D182"/>
    <w:pPr>
      <w:spacing w:after="0" w:line="240" w:lineRule="auto"/>
      <w:jc w:val="both"/>
    </w:pPr>
    <w:rPr>
      <w:b/>
      <w:bCs/>
      <w:color w:val="E40038"/>
      <w:sz w:val="56"/>
      <w:szCs w:val="56"/>
    </w:rPr>
  </w:style>
  <w:style w:type="character" w:customStyle="1" w:styleId="HeadingChar">
    <w:name w:val="Heading Char"/>
    <w:basedOn w:val="DefaultParagraphFont"/>
    <w:link w:val="Heading"/>
    <w:uiPriority w:val="1"/>
    <w:rsid w:val="74A3D182"/>
    <w:rPr>
      <w:rFonts w:asciiTheme="minorHAnsi" w:eastAsiaTheme="minorEastAsia" w:hAnsiTheme="minorHAnsi" w:cstheme="minorBidi"/>
      <w:b/>
      <w:bCs/>
      <w:color w:val="E40038"/>
      <w:sz w:val="56"/>
      <w:szCs w:val="56"/>
    </w:rPr>
  </w:style>
  <w:style w:type="paragraph" w:customStyle="1" w:styleId="GaramondBody">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customStyle="1" w:styleId="GaramondBodyChar">
    <w:name w:val="Garamond Body Char"/>
    <w:basedOn w:val="DefaultParagraphFont"/>
    <w:link w:val="GaramondBody"/>
    <w:uiPriority w:val="1"/>
    <w:rsid w:val="74A3D182"/>
    <w:rPr>
      <w:rFonts w:asciiTheme="minorHAnsi" w:eastAsiaTheme="minorEastAsia" w:hAnsiTheme="minorHAnsi" w:cstheme="minorBidi"/>
      <w:color w:val="615C5D"/>
      <w:sz w:val="18"/>
      <w:szCs w:val="18"/>
      <w:lang w:eastAsia="en-GB"/>
    </w:rPr>
  </w:style>
  <w:style w:type="paragraph" w:customStyle="1" w:styleId="SubHeading">
    <w:name w:val="SubHeading"/>
    <w:basedOn w:val="Normal"/>
    <w:link w:val="SubHeadingChar"/>
    <w:uiPriority w:val="1"/>
    <w:qFormat/>
    <w:rsid w:val="74A3D182"/>
    <w:pPr>
      <w:spacing w:after="0" w:line="276" w:lineRule="auto"/>
      <w:jc w:val="both"/>
    </w:pPr>
    <w:rPr>
      <w:b/>
      <w:bCs/>
      <w:color w:val="E40038"/>
      <w:sz w:val="18"/>
      <w:szCs w:val="18"/>
    </w:rPr>
  </w:style>
  <w:style w:type="character" w:customStyle="1" w:styleId="SubHeadingChar">
    <w:name w:val="SubHeading Char"/>
    <w:basedOn w:val="DefaultParagraphFont"/>
    <w:link w:val="SubHeading"/>
    <w:uiPriority w:val="1"/>
    <w:rsid w:val="74A3D182"/>
    <w:rPr>
      <w:rFonts w:asciiTheme="minorHAnsi" w:eastAsiaTheme="minorEastAsia" w:hAnsiTheme="minorHAnsi" w:cstheme="minorBidi"/>
      <w:b/>
      <w:bCs/>
      <w:color w:val="E40038"/>
      <w:sz w:val="18"/>
      <w:szCs w:val="18"/>
    </w:rPr>
  </w:style>
  <w:style w:type="paragraph" w:customStyle="1" w:styleId="BodyBoldBlue">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customStyle="1" w:styleId="BodyBoldBlueChar">
    <w:name w:val="Body Bold Blue Char"/>
    <w:basedOn w:val="DefaultParagraphFont"/>
    <w:link w:val="BodyBoldBlue"/>
    <w:uiPriority w:val="1"/>
    <w:rsid w:val="74A3D182"/>
    <w:rPr>
      <w:rFonts w:asciiTheme="minorHAnsi" w:eastAsiaTheme="minorEastAsia" w:hAnsiTheme="minorHAnsi" w:cstheme="minorBidi"/>
      <w:b/>
      <w:bCs/>
      <w:color w:val="253143"/>
      <w:sz w:val="18"/>
      <w:szCs w:val="18"/>
      <w:lang w:eastAsia="en-GB"/>
    </w:rPr>
  </w:style>
  <w:style w:type="character" w:customStyle="1" w:styleId="normaltextrun">
    <w:name w:val="normaltextrun"/>
    <w:basedOn w:val="DefaultParagraphFont"/>
    <w:rsid w:val="74A3D182"/>
    <w:rPr>
      <w:rFonts w:asciiTheme="minorHAnsi" w:eastAsiaTheme="minorEastAsia" w:hAnsiTheme="minorHAnsi" w:cstheme="minorBidi"/>
      <w:sz w:val="22"/>
      <w:szCs w:val="22"/>
    </w:rPr>
  </w:style>
  <w:style w:type="paragraph" w:styleId="ListParagraph">
    <w:name w:val="List Paragraph"/>
    <w:basedOn w:val="Normal"/>
    <w:uiPriority w:val="34"/>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241A2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241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Props1.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FC0D6-EA34-42C4-8B9E-8CF8536D5595}">
  <ds:schemaRefs>
    <ds:schemaRef ds:uri="http://schemas.microsoft.com/sharepoint/v3/contenttype/forms"/>
  </ds:schemaRefs>
</ds:datastoreItem>
</file>

<file path=customXml/itemProps3.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768</Words>
  <Characters>4384</Characters>
  <Application>Microsoft Office Word</Application>
  <DocSecurity>0</DocSecurity>
  <Lines>36</Lines>
  <Paragraphs>10</Paragraphs>
  <ScaleCrop>false</ScaleCrop>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Nicolson</dc:creator>
  <cp:keywords/>
  <dc:description/>
  <cp:lastModifiedBy>Ruth Young</cp:lastModifiedBy>
  <cp:revision>86</cp:revision>
  <dcterms:created xsi:type="dcterms:W3CDTF">2026-08-18T03:27:00Z</dcterms:created>
  <dcterms:modified xsi:type="dcterms:W3CDTF">2026-10-22T12:03:00Z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